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D5EB" w14:textId="08A58BFC" w:rsidR="006362D0" w:rsidRPr="004A7F6A" w:rsidRDefault="006362D0" w:rsidP="006362D0">
      <w:pPr>
        <w:pStyle w:val="a3"/>
        <w:ind w:firstLine="708"/>
        <w:jc w:val="right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t>ПРОЕКТ</w:t>
      </w:r>
    </w:p>
    <w:p w14:paraId="0AAF7AB3" w14:textId="77777777" w:rsidR="00880344" w:rsidRDefault="00880344" w:rsidP="00875A73">
      <w:pPr>
        <w:pStyle w:val="a3"/>
        <w:ind w:firstLine="708"/>
        <w:jc w:val="center"/>
        <w:rPr>
          <w:b/>
          <w:color w:val="365F91"/>
          <w:sz w:val="26"/>
          <w:szCs w:val="26"/>
        </w:rPr>
      </w:pPr>
    </w:p>
    <w:p w14:paraId="472F6B70" w14:textId="051ED3C9" w:rsidR="00AE2BCA" w:rsidRPr="004A7F6A" w:rsidRDefault="00AE2BCA" w:rsidP="00875A73">
      <w:pPr>
        <w:pStyle w:val="a3"/>
        <w:ind w:firstLine="708"/>
        <w:jc w:val="center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t>Резолюция</w:t>
      </w:r>
    </w:p>
    <w:p w14:paraId="697813D7" w14:textId="242D112F" w:rsidR="00AE2BCA" w:rsidRPr="004A7F6A" w:rsidRDefault="00AE2BCA" w:rsidP="00875A73">
      <w:pPr>
        <w:pStyle w:val="a3"/>
        <w:ind w:firstLine="708"/>
        <w:jc w:val="center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t>круглого стола: «Выработка мер поддержки организациям,</w:t>
      </w:r>
      <w:r w:rsidR="004A3872">
        <w:rPr>
          <w:b/>
          <w:color w:val="365F91"/>
          <w:sz w:val="26"/>
          <w:szCs w:val="26"/>
        </w:rPr>
        <w:t xml:space="preserve"> </w:t>
      </w:r>
      <w:r w:rsidR="004A3872" w:rsidRPr="004A3872">
        <w:rPr>
          <w:b/>
          <w:color w:val="365F91"/>
          <w:sz w:val="26"/>
          <w:szCs w:val="26"/>
        </w:rPr>
        <w:t>принимающим участие в практико-ориентированном (дуальном) обучении</w:t>
      </w:r>
      <w:r w:rsidRPr="004A7F6A">
        <w:rPr>
          <w:b/>
          <w:color w:val="365F91"/>
          <w:sz w:val="26"/>
          <w:szCs w:val="26"/>
        </w:rPr>
        <w:t>»</w:t>
      </w:r>
    </w:p>
    <w:p w14:paraId="17A96186" w14:textId="0902E3BD" w:rsidR="00AE2BCA" w:rsidRPr="004A3872" w:rsidRDefault="00AE2BCA" w:rsidP="004A3872">
      <w:pPr>
        <w:pStyle w:val="a3"/>
        <w:ind w:firstLine="708"/>
        <w:jc w:val="center"/>
        <w:rPr>
          <w:b/>
          <w:color w:val="365F91"/>
          <w:sz w:val="26"/>
          <w:szCs w:val="26"/>
        </w:rPr>
      </w:pPr>
    </w:p>
    <w:p w14:paraId="4EE76F27" w14:textId="77777777" w:rsidR="00880344" w:rsidRPr="004A7F6A" w:rsidRDefault="00880344" w:rsidP="00AE2BCA">
      <w:pPr>
        <w:keepNext/>
        <w:keepLines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3BEBA3BF" w14:textId="580C3CAA" w:rsidR="00EC5A1B" w:rsidRPr="004A7F6A" w:rsidRDefault="000D4914" w:rsidP="00F442F5">
      <w:pPr>
        <w:keepNext/>
        <w:keepLines/>
        <w:spacing w:before="120" w:after="120"/>
        <w:ind w:right="4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A7F6A">
        <w:rPr>
          <w:rFonts w:ascii="Times New Roman" w:eastAsia="Times New Roman" w:hAnsi="Times New Roman" w:cs="Times New Roman"/>
          <w:b/>
          <w:color w:val="365F91"/>
          <w:sz w:val="26"/>
          <w:szCs w:val="26"/>
          <w:lang w:val="ru-RU"/>
        </w:rPr>
        <w:t>Цель мероприятия:</w:t>
      </w:r>
      <w:r w:rsidRPr="004A7F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F7DAD" w:rsidRPr="004A7F6A">
        <w:rPr>
          <w:rFonts w:ascii="Times New Roman" w:eastAsia="Times New Roman" w:hAnsi="Times New Roman" w:cs="Times New Roman"/>
          <w:sz w:val="26"/>
          <w:szCs w:val="26"/>
        </w:rPr>
        <w:t>обсуждение ключевых направлений решения задач по вопросам подготовки кадров</w:t>
      </w:r>
      <w:r w:rsidR="00B651BD" w:rsidRPr="004A7F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учетом потребностей работодателей и их </w:t>
      </w:r>
      <w:r w:rsidR="006B53E1" w:rsidRPr="004A7F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закрепления </w:t>
      </w:r>
      <w:r w:rsidR="002F7DAD" w:rsidRPr="004A7F6A">
        <w:rPr>
          <w:rFonts w:ascii="Times New Roman" w:eastAsia="Times New Roman" w:hAnsi="Times New Roman" w:cs="Times New Roman"/>
          <w:sz w:val="26"/>
          <w:szCs w:val="26"/>
        </w:rPr>
        <w:t>на предприятиях реального сектора</w:t>
      </w:r>
      <w:r w:rsidR="00604B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экономики</w:t>
      </w:r>
      <w:r w:rsidRPr="004A7F6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F7DAD" w:rsidRPr="004A7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CBC53D8" w14:textId="0B97756B" w:rsidR="009434FD" w:rsidRDefault="009434FD" w:rsidP="00F442F5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7F6A">
        <w:rPr>
          <w:rFonts w:ascii="Times New Roman" w:eastAsia="Times New Roman" w:hAnsi="Times New Roman" w:cs="Times New Roman"/>
          <w:b/>
          <w:color w:val="365F91"/>
          <w:sz w:val="26"/>
          <w:szCs w:val="26"/>
          <w:lang w:val="ru-RU"/>
        </w:rPr>
        <w:t>В мероприятии приняли участие</w:t>
      </w:r>
      <w:r w:rsidR="000D4914" w:rsidRPr="004A7F6A">
        <w:rPr>
          <w:rFonts w:ascii="Times New Roman" w:eastAsia="Times New Roman" w:hAnsi="Times New Roman" w:cs="Times New Roman"/>
          <w:b/>
          <w:color w:val="365F91"/>
          <w:sz w:val="26"/>
          <w:szCs w:val="26"/>
          <w:lang w:val="ru-RU"/>
        </w:rPr>
        <w:t>:</w:t>
      </w:r>
      <w:r w:rsidRPr="004A7F6A">
        <w:rPr>
          <w:rFonts w:ascii="Times New Roman" w:hAnsi="Times New Roman" w:cs="Times New Roman"/>
          <w:bCs/>
          <w:sz w:val="26"/>
          <w:szCs w:val="26"/>
        </w:rPr>
        <w:t xml:space="preserve"> заместитель руководителя Аппарата Правительства Приднестровской Молдавской Республики Алексей Алексеевич </w:t>
      </w:r>
      <w:proofErr w:type="spellStart"/>
      <w:r w:rsidRPr="004A7F6A">
        <w:rPr>
          <w:rFonts w:ascii="Times New Roman" w:hAnsi="Times New Roman" w:cs="Times New Roman"/>
          <w:bCs/>
          <w:sz w:val="26"/>
          <w:szCs w:val="26"/>
        </w:rPr>
        <w:t>Цуркан</w:t>
      </w:r>
      <w:proofErr w:type="spellEnd"/>
      <w:r w:rsidRPr="004A7F6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362D0" w:rsidRPr="004A7F6A">
        <w:rPr>
          <w:rFonts w:ascii="Times New Roman" w:hAnsi="Times New Roman" w:cs="Times New Roman"/>
          <w:bCs/>
          <w:sz w:val="26"/>
          <w:szCs w:val="26"/>
        </w:rPr>
        <w:t xml:space="preserve">Президент Торгово-промышленная палата Приднестровья Василий Николаевич Кожан, </w:t>
      </w:r>
      <w:r w:rsidR="004A7F6A" w:rsidRPr="004A7F6A">
        <w:rPr>
          <w:rFonts w:ascii="Times New Roman" w:hAnsi="Times New Roman" w:cs="Times New Roman"/>
          <w:bCs/>
          <w:sz w:val="26"/>
          <w:szCs w:val="26"/>
        </w:rPr>
        <w:t xml:space="preserve">министр сельского хозяйства и природных ресурсов Приднестровской Молдавской Республики Олег Иванович </w:t>
      </w:r>
      <w:proofErr w:type="spellStart"/>
      <w:r w:rsidR="004A7F6A" w:rsidRPr="004A7F6A">
        <w:rPr>
          <w:rFonts w:ascii="Times New Roman" w:hAnsi="Times New Roman" w:cs="Times New Roman"/>
          <w:bCs/>
          <w:sz w:val="26"/>
          <w:szCs w:val="26"/>
        </w:rPr>
        <w:t>Дилигул</w:t>
      </w:r>
      <w:proofErr w:type="spellEnd"/>
      <w:r w:rsidR="004A7F6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r w:rsidR="00C8310B" w:rsidRPr="004A7F6A">
        <w:rPr>
          <w:rFonts w:ascii="Times New Roman" w:hAnsi="Times New Roman" w:cs="Times New Roman"/>
          <w:bCs/>
          <w:sz w:val="26"/>
          <w:szCs w:val="26"/>
        </w:rPr>
        <w:t>заместитель министра просвещения Приднестровской Молдавской Республики Наталья Викторовна Солдатова</w:t>
      </w:r>
      <w:r w:rsidRPr="004A7F6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B187F" w:rsidRPr="004A7F6A">
        <w:rPr>
          <w:rFonts w:ascii="Times New Roman" w:hAnsi="Times New Roman" w:cs="Times New Roman"/>
          <w:bCs/>
          <w:sz w:val="26"/>
          <w:szCs w:val="26"/>
        </w:rPr>
        <w:t xml:space="preserve">представители </w:t>
      </w:r>
      <w:r w:rsidRPr="004A7F6A">
        <w:rPr>
          <w:rFonts w:ascii="Times New Roman" w:hAnsi="Times New Roman" w:cs="Times New Roman"/>
          <w:bCs/>
          <w:sz w:val="26"/>
          <w:szCs w:val="26"/>
        </w:rPr>
        <w:t xml:space="preserve">министерства экономического развития, </w:t>
      </w:r>
      <w:r w:rsidR="00B4414D" w:rsidRPr="004A7F6A">
        <w:rPr>
          <w:rFonts w:ascii="Times New Roman" w:hAnsi="Times New Roman" w:cs="Times New Roman"/>
          <w:bCs/>
          <w:sz w:val="26"/>
          <w:szCs w:val="26"/>
        </w:rPr>
        <w:t>министерства финансов,</w:t>
      </w:r>
      <w:r w:rsidR="00B4414D" w:rsidRPr="004A7F6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C94311" w:rsidRPr="004A7F6A">
        <w:rPr>
          <w:rFonts w:ascii="Times New Roman" w:hAnsi="Times New Roman" w:cs="Times New Roman"/>
          <w:bCs/>
          <w:sz w:val="26"/>
          <w:szCs w:val="26"/>
        </w:rPr>
        <w:t>министерства сельского хозяйства</w:t>
      </w:r>
      <w:r w:rsidR="003B187F" w:rsidRPr="004A7F6A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C94311" w:rsidRPr="004A7F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7F6A">
        <w:rPr>
          <w:rFonts w:ascii="Times New Roman" w:hAnsi="Times New Roman" w:cs="Times New Roman"/>
          <w:bCs/>
          <w:sz w:val="26"/>
          <w:szCs w:val="26"/>
        </w:rPr>
        <w:t>министерства по социальной защите и труду, руководители и представители предприятий, организаций профессионального образования</w:t>
      </w:r>
      <w:r w:rsidR="000026DD" w:rsidRPr="004A7F6A">
        <w:rPr>
          <w:rFonts w:ascii="Times New Roman" w:hAnsi="Times New Roman" w:cs="Times New Roman"/>
          <w:bCs/>
          <w:sz w:val="26"/>
          <w:szCs w:val="26"/>
          <w:lang w:val="ru-RU"/>
        </w:rPr>
        <w:t>, общественных объединений</w:t>
      </w:r>
      <w:r w:rsidRPr="004A7F6A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803CD2" w14:textId="77777777" w:rsidR="00880344" w:rsidRPr="004A7F6A" w:rsidRDefault="00880344" w:rsidP="00F442F5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4C5F1E" w14:textId="77777777" w:rsidR="00FB6681" w:rsidRPr="004A7F6A" w:rsidRDefault="00FB6681" w:rsidP="00FB6681">
      <w:pPr>
        <w:pStyle w:val="a3"/>
        <w:ind w:firstLine="708"/>
        <w:jc w:val="both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t>Заслушав и обсудив выступления участников «круглого стола» по обозначенной теме отмечено следующее:</w:t>
      </w:r>
    </w:p>
    <w:p w14:paraId="1CA0785A" w14:textId="649AA31D" w:rsidR="00FB6681" w:rsidRPr="004A7F6A" w:rsidRDefault="002A59C9" w:rsidP="00FB668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7F6A">
        <w:rPr>
          <w:bCs/>
          <w:color w:val="000000"/>
          <w:sz w:val="26"/>
          <w:szCs w:val="26"/>
        </w:rPr>
        <w:t>модель</w:t>
      </w:r>
      <w:r w:rsidRPr="004A7F6A">
        <w:rPr>
          <w:sz w:val="26"/>
          <w:szCs w:val="26"/>
        </w:rPr>
        <w:t xml:space="preserve"> практико-ориентированного (дуального) образования </w:t>
      </w:r>
      <w:r w:rsidR="000D4914" w:rsidRPr="004A7F6A">
        <w:rPr>
          <w:sz w:val="26"/>
          <w:szCs w:val="26"/>
        </w:rPr>
        <w:t xml:space="preserve">является </w:t>
      </w:r>
      <w:r w:rsidRPr="004A7F6A">
        <w:rPr>
          <w:sz w:val="26"/>
          <w:szCs w:val="26"/>
        </w:rPr>
        <w:t>наиболее перспективной форм</w:t>
      </w:r>
      <w:r w:rsidR="000D4914" w:rsidRPr="004A7F6A">
        <w:rPr>
          <w:sz w:val="26"/>
          <w:szCs w:val="26"/>
        </w:rPr>
        <w:t>ой</w:t>
      </w:r>
      <w:r w:rsidRPr="004A7F6A">
        <w:rPr>
          <w:sz w:val="26"/>
          <w:szCs w:val="26"/>
        </w:rPr>
        <w:t xml:space="preserve"> взаимодействия образовательных организаций и субъектов предпринимательской деятельности при подготовке рабочих кадров; </w:t>
      </w:r>
    </w:p>
    <w:p w14:paraId="636B5653" w14:textId="77777777" w:rsidR="00FB6681" w:rsidRPr="004A7F6A" w:rsidRDefault="00FB6681" w:rsidP="00FB668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7F6A">
        <w:rPr>
          <w:sz w:val="26"/>
          <w:szCs w:val="26"/>
        </w:rPr>
        <w:t>значимость роли государства при подготовки рабочих кадров с учетом реальных потребностей экономики и обеспечении баланса спроса и предложения на рынке труда;</w:t>
      </w:r>
    </w:p>
    <w:p w14:paraId="730D32CD" w14:textId="77777777" w:rsidR="00FB6681" w:rsidRPr="004A7F6A" w:rsidRDefault="00CE300A" w:rsidP="00FB668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7F6A">
        <w:rPr>
          <w:sz w:val="26"/>
          <w:szCs w:val="26"/>
        </w:rPr>
        <w:t>важность роли наставничества в формировании профессиональных компетенций в процессе производственного обучения</w:t>
      </w:r>
      <w:r w:rsidR="00FB6681" w:rsidRPr="004A7F6A">
        <w:rPr>
          <w:sz w:val="26"/>
          <w:szCs w:val="26"/>
        </w:rPr>
        <w:t>;</w:t>
      </w:r>
    </w:p>
    <w:p w14:paraId="41532DD7" w14:textId="1FA00586" w:rsidR="002E6513" w:rsidRDefault="00CE300A" w:rsidP="00FB668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7F6A">
        <w:rPr>
          <w:sz w:val="26"/>
          <w:szCs w:val="26"/>
        </w:rPr>
        <w:t>значительн</w:t>
      </w:r>
      <w:r w:rsidR="0094172C" w:rsidRPr="004A7F6A">
        <w:rPr>
          <w:sz w:val="26"/>
          <w:szCs w:val="26"/>
        </w:rPr>
        <w:t xml:space="preserve">ый вклад </w:t>
      </w:r>
      <w:r w:rsidR="002D7A0B" w:rsidRPr="004A7F6A">
        <w:rPr>
          <w:sz w:val="26"/>
          <w:szCs w:val="26"/>
        </w:rPr>
        <w:t xml:space="preserve">НП «Торгово-промышленная палата Приднестровья» в </w:t>
      </w:r>
      <w:r w:rsidR="009439E3" w:rsidRPr="004A7F6A">
        <w:rPr>
          <w:sz w:val="26"/>
          <w:szCs w:val="26"/>
        </w:rPr>
        <w:t>развитии</w:t>
      </w:r>
      <w:r w:rsidR="002D7A0B" w:rsidRPr="004A7F6A">
        <w:rPr>
          <w:sz w:val="26"/>
          <w:szCs w:val="26"/>
        </w:rPr>
        <w:t xml:space="preserve"> дуального обучения в республике и в оснащение учебных лабораторий и мастерских образовательных учреждений современным оборудованием, для подготовки кадров в области сельского хозяйства, машиностроения, легкой промышленности, ЖКХ, мелиоративных систем.</w:t>
      </w:r>
    </w:p>
    <w:p w14:paraId="5900B27B" w14:textId="0ACBF97F" w:rsidR="00880344" w:rsidRDefault="00880344" w:rsidP="00880344">
      <w:pPr>
        <w:pStyle w:val="a3"/>
        <w:tabs>
          <w:tab w:val="left" w:pos="1134"/>
        </w:tabs>
        <w:jc w:val="both"/>
        <w:rPr>
          <w:sz w:val="26"/>
          <w:szCs w:val="26"/>
        </w:rPr>
      </w:pPr>
    </w:p>
    <w:p w14:paraId="4E2F2453" w14:textId="01915DEC" w:rsidR="00880344" w:rsidRDefault="00880344" w:rsidP="00880344">
      <w:pPr>
        <w:pStyle w:val="a3"/>
        <w:tabs>
          <w:tab w:val="left" w:pos="1134"/>
        </w:tabs>
        <w:jc w:val="both"/>
        <w:rPr>
          <w:sz w:val="26"/>
          <w:szCs w:val="26"/>
        </w:rPr>
      </w:pPr>
    </w:p>
    <w:p w14:paraId="53F8E01F" w14:textId="532C4EA2" w:rsidR="009434FD" w:rsidRPr="004A7F6A" w:rsidRDefault="009434FD" w:rsidP="009434FD">
      <w:pPr>
        <w:pStyle w:val="a3"/>
        <w:ind w:firstLine="708"/>
        <w:jc w:val="both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lastRenderedPageBreak/>
        <w:t xml:space="preserve">Участники круглого стола констатируют наличие трудностей </w:t>
      </w:r>
      <w:r w:rsidR="00875A73" w:rsidRPr="004A7F6A">
        <w:rPr>
          <w:b/>
          <w:color w:val="365F91"/>
          <w:sz w:val="26"/>
          <w:szCs w:val="26"/>
        </w:rPr>
        <w:t>при подготовке кадров для предприятий,</w:t>
      </w:r>
      <w:r w:rsidRPr="004A7F6A">
        <w:rPr>
          <w:b/>
          <w:color w:val="365F91"/>
          <w:sz w:val="26"/>
          <w:szCs w:val="26"/>
        </w:rPr>
        <w:t xml:space="preserve"> среди них: </w:t>
      </w:r>
    </w:p>
    <w:p w14:paraId="31A34060" w14:textId="77777777" w:rsidR="0026550A" w:rsidRPr="004A7F6A" w:rsidRDefault="0026550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>Непопулярность рабочих профессий.</w:t>
      </w:r>
    </w:p>
    <w:p w14:paraId="5EE97E96" w14:textId="77777777" w:rsidR="0026550A" w:rsidRPr="004A7F6A" w:rsidRDefault="0026550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>Отсутствие желающих освоить рабочие специальности.</w:t>
      </w:r>
    </w:p>
    <w:p w14:paraId="3EAA26EB" w14:textId="193FD195" w:rsidR="0026550A" w:rsidRPr="004A7F6A" w:rsidRDefault="0026550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 xml:space="preserve">Недостаточное целевое финансирование учебных учреждений на техническое перевооружение и обеспечение возможности обучения </w:t>
      </w:r>
      <w:r w:rsidR="009366A7" w:rsidRPr="004A7F6A">
        <w:rPr>
          <w:sz w:val="26"/>
          <w:szCs w:val="26"/>
        </w:rPr>
        <w:t xml:space="preserve">с применением </w:t>
      </w:r>
      <w:r w:rsidRPr="004A7F6A">
        <w:rPr>
          <w:sz w:val="26"/>
          <w:szCs w:val="26"/>
        </w:rPr>
        <w:t>новы</w:t>
      </w:r>
      <w:r w:rsidR="009366A7" w:rsidRPr="004A7F6A">
        <w:rPr>
          <w:sz w:val="26"/>
          <w:szCs w:val="26"/>
        </w:rPr>
        <w:t>х</w:t>
      </w:r>
      <w:r w:rsidRPr="004A7F6A">
        <w:rPr>
          <w:sz w:val="26"/>
          <w:szCs w:val="26"/>
        </w:rPr>
        <w:t xml:space="preserve"> технологи</w:t>
      </w:r>
      <w:r w:rsidR="009366A7" w:rsidRPr="004A7F6A">
        <w:rPr>
          <w:sz w:val="26"/>
          <w:szCs w:val="26"/>
        </w:rPr>
        <w:t>й</w:t>
      </w:r>
      <w:r w:rsidRPr="004A7F6A">
        <w:rPr>
          <w:sz w:val="26"/>
          <w:szCs w:val="26"/>
        </w:rPr>
        <w:t>.</w:t>
      </w:r>
    </w:p>
    <w:p w14:paraId="6F75C4FC" w14:textId="76F7CC31" w:rsidR="0026550A" w:rsidRPr="004A7F6A" w:rsidRDefault="0033491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 xml:space="preserve">Ограниченный перечень </w:t>
      </w:r>
      <w:r w:rsidR="009366A7" w:rsidRPr="004A7F6A">
        <w:rPr>
          <w:sz w:val="26"/>
          <w:szCs w:val="26"/>
        </w:rPr>
        <w:t>мер поддержки со стороны государства</w:t>
      </w:r>
      <w:r w:rsidRPr="004A7F6A">
        <w:rPr>
          <w:sz w:val="26"/>
          <w:szCs w:val="26"/>
        </w:rPr>
        <w:t xml:space="preserve"> для повышения вовлеченности предприятий в процесс подготовки кадров.</w:t>
      </w:r>
    </w:p>
    <w:p w14:paraId="20A3EAD4" w14:textId="718E164E" w:rsidR="0026550A" w:rsidRPr="004A7F6A" w:rsidRDefault="0026550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>Необходимость регулярного повышения квалификации и организации стажировок на предприятиях</w:t>
      </w:r>
      <w:r w:rsidR="00610F15" w:rsidRPr="004A7F6A">
        <w:rPr>
          <w:sz w:val="26"/>
          <w:szCs w:val="26"/>
        </w:rPr>
        <w:t xml:space="preserve"> преподавательского состава организаций профессионального образования</w:t>
      </w:r>
      <w:r w:rsidRPr="004A7F6A">
        <w:rPr>
          <w:sz w:val="26"/>
          <w:szCs w:val="26"/>
        </w:rPr>
        <w:t>.</w:t>
      </w:r>
    </w:p>
    <w:p w14:paraId="4B74783E" w14:textId="22A90B5A" w:rsidR="0026550A" w:rsidRPr="004A7F6A" w:rsidRDefault="0026550A" w:rsidP="0026550A">
      <w:pPr>
        <w:pStyle w:val="10"/>
        <w:keepNext/>
        <w:keepLines/>
        <w:numPr>
          <w:ilvl w:val="0"/>
          <w:numId w:val="5"/>
        </w:numPr>
        <w:tabs>
          <w:tab w:val="left" w:pos="1134"/>
        </w:tabs>
        <w:ind w:left="0" w:right="40" w:firstLine="709"/>
        <w:jc w:val="both"/>
        <w:outlineLvl w:val="0"/>
        <w:rPr>
          <w:sz w:val="26"/>
          <w:szCs w:val="26"/>
        </w:rPr>
      </w:pPr>
      <w:r w:rsidRPr="004A7F6A">
        <w:rPr>
          <w:sz w:val="26"/>
          <w:szCs w:val="26"/>
        </w:rPr>
        <w:t>Низкий уровень закрепление кадров на предприятии.</w:t>
      </w:r>
    </w:p>
    <w:p w14:paraId="15C8D0A4" w14:textId="77777777" w:rsidR="009434FD" w:rsidRPr="004A7F6A" w:rsidRDefault="009434FD" w:rsidP="009434F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C19E3FC" w14:textId="77077305" w:rsidR="00194D5F" w:rsidRPr="004A7F6A" w:rsidRDefault="00194D5F" w:rsidP="00517DDA">
      <w:pPr>
        <w:pStyle w:val="a3"/>
        <w:ind w:firstLine="708"/>
        <w:jc w:val="both"/>
        <w:rPr>
          <w:b/>
          <w:color w:val="365F91"/>
          <w:sz w:val="26"/>
          <w:szCs w:val="26"/>
        </w:rPr>
      </w:pPr>
      <w:r w:rsidRPr="004A7F6A">
        <w:rPr>
          <w:b/>
          <w:color w:val="365F91"/>
          <w:sz w:val="26"/>
          <w:szCs w:val="26"/>
        </w:rPr>
        <w:t>Для преодоления обозначенных на Круглом столе проблем</w:t>
      </w:r>
      <w:r w:rsidR="00014448" w:rsidRPr="004A7F6A">
        <w:rPr>
          <w:b/>
          <w:color w:val="365F91"/>
          <w:sz w:val="26"/>
          <w:szCs w:val="26"/>
        </w:rPr>
        <w:t xml:space="preserve"> при подготовке кадров</w:t>
      </w:r>
      <w:r w:rsidRPr="004A7F6A">
        <w:rPr>
          <w:b/>
          <w:color w:val="365F91"/>
          <w:sz w:val="26"/>
          <w:szCs w:val="26"/>
        </w:rPr>
        <w:t>, организаторы, участники обращаются с предложениями</w:t>
      </w:r>
      <w:r w:rsidR="00517DDA" w:rsidRPr="004A7F6A">
        <w:rPr>
          <w:b/>
          <w:color w:val="365F91"/>
          <w:sz w:val="26"/>
          <w:szCs w:val="26"/>
        </w:rPr>
        <w:t>:</w:t>
      </w:r>
    </w:p>
    <w:p w14:paraId="69E75063" w14:textId="270F87CD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 xml:space="preserve">Инициировать изменения в Постановление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работников», предусматривающие </w:t>
      </w:r>
      <w:r w:rsidR="002E6513" w:rsidRPr="004A7F6A">
        <w:rPr>
          <w:sz w:val="26"/>
          <w:szCs w:val="26"/>
          <w:shd w:val="clear" w:color="auto" w:fill="FFFFFF"/>
        </w:rPr>
        <w:t xml:space="preserve">за счет средств республиканского бюджета оплату труда </w:t>
      </w:r>
      <w:r w:rsidRPr="004A7F6A">
        <w:rPr>
          <w:sz w:val="26"/>
          <w:szCs w:val="26"/>
          <w:shd w:val="clear" w:color="auto" w:fill="FFFFFF"/>
        </w:rPr>
        <w:t xml:space="preserve">наставников от предприятия за </w:t>
      </w:r>
      <w:r w:rsidR="002572E4" w:rsidRPr="004A7F6A">
        <w:rPr>
          <w:sz w:val="26"/>
          <w:szCs w:val="26"/>
          <w:shd w:val="clear" w:color="auto" w:fill="FFFFFF"/>
        </w:rPr>
        <w:t xml:space="preserve">организацию производственного обучения </w:t>
      </w:r>
      <w:r w:rsidRPr="004A7F6A">
        <w:rPr>
          <w:sz w:val="26"/>
          <w:szCs w:val="26"/>
          <w:shd w:val="clear" w:color="auto" w:fill="FFFFFF"/>
        </w:rPr>
        <w:t>и руководство производственной практикой</w:t>
      </w:r>
      <w:r w:rsidR="002E6513" w:rsidRPr="004A7F6A">
        <w:rPr>
          <w:sz w:val="26"/>
          <w:szCs w:val="26"/>
          <w:shd w:val="clear" w:color="auto" w:fill="FFFFFF"/>
        </w:rPr>
        <w:t>.</w:t>
      </w:r>
      <w:r w:rsidRPr="004A7F6A">
        <w:rPr>
          <w:sz w:val="26"/>
          <w:szCs w:val="26"/>
          <w:shd w:val="clear" w:color="auto" w:fill="FFFFFF"/>
        </w:rPr>
        <w:t xml:space="preserve"> </w:t>
      </w:r>
    </w:p>
    <w:p w14:paraId="6A03C81E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  <w:shd w:val="clear" w:color="auto" w:fill="FFFFFF"/>
        </w:rPr>
      </w:pPr>
    </w:p>
    <w:p w14:paraId="2E212527" w14:textId="2CDA36B2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>Разработать проект</w:t>
      </w:r>
      <w:r w:rsidR="0037699A" w:rsidRPr="004A7F6A">
        <w:rPr>
          <w:sz w:val="26"/>
          <w:szCs w:val="26"/>
          <w:shd w:val="clear" w:color="auto" w:fill="FFFFFF"/>
        </w:rPr>
        <w:t xml:space="preserve"> изменений </w:t>
      </w:r>
      <w:r w:rsidRPr="004A7F6A">
        <w:rPr>
          <w:sz w:val="26"/>
          <w:szCs w:val="26"/>
          <w:shd w:val="clear" w:color="auto" w:fill="FFFFFF"/>
        </w:rPr>
        <w:t xml:space="preserve">в Закон Приднестровской Молдавской Республики от 29 сентября 2011 года № 156-3-V «О налоге на доходы организаций» (САЗ 11 -39) </w:t>
      </w:r>
      <w:r w:rsidR="0037699A" w:rsidRPr="004A7F6A">
        <w:rPr>
          <w:sz w:val="26"/>
          <w:szCs w:val="26"/>
          <w:shd w:val="clear" w:color="auto" w:fill="FFFFFF"/>
        </w:rPr>
        <w:t xml:space="preserve">о введении </w:t>
      </w:r>
      <w:r w:rsidRPr="004A7F6A">
        <w:rPr>
          <w:sz w:val="26"/>
          <w:szCs w:val="26"/>
          <w:shd w:val="clear" w:color="auto" w:fill="FFFFFF"/>
        </w:rPr>
        <w:t>льгот</w:t>
      </w:r>
      <w:r w:rsidR="0037699A" w:rsidRPr="004A7F6A">
        <w:rPr>
          <w:sz w:val="26"/>
          <w:szCs w:val="26"/>
          <w:shd w:val="clear" w:color="auto" w:fill="FFFFFF"/>
        </w:rPr>
        <w:t>ы</w:t>
      </w:r>
      <w:r w:rsidRPr="004A7F6A">
        <w:rPr>
          <w:sz w:val="26"/>
          <w:szCs w:val="26"/>
          <w:shd w:val="clear" w:color="auto" w:fill="FFFFFF"/>
        </w:rPr>
        <w:t xml:space="preserve"> по налогу на доходы организаций, в виде уменьшения доходов от реализации </w:t>
      </w:r>
      <w:r w:rsidR="006B53E1" w:rsidRPr="004A7F6A">
        <w:rPr>
          <w:sz w:val="26"/>
          <w:szCs w:val="26"/>
          <w:shd w:val="clear" w:color="auto" w:fill="FFFFFF"/>
        </w:rPr>
        <w:t xml:space="preserve">при исчислении налогооблагаемой базы по налогу на доходы организаций </w:t>
      </w:r>
      <w:r w:rsidRPr="004A7F6A">
        <w:rPr>
          <w:sz w:val="26"/>
          <w:szCs w:val="26"/>
          <w:shd w:val="clear" w:color="auto" w:fill="FFFFFF"/>
        </w:rPr>
        <w:t>на расходы, произведенные предприятием для организации и реализации профессиональной образовательной программы практико-ориентированного (дуального) обучения, за котор</w:t>
      </w:r>
      <w:r w:rsidR="002E6513" w:rsidRPr="004A7F6A">
        <w:rPr>
          <w:sz w:val="26"/>
          <w:szCs w:val="26"/>
          <w:shd w:val="clear" w:color="auto" w:fill="FFFFFF"/>
        </w:rPr>
        <w:t>ую</w:t>
      </w:r>
      <w:r w:rsidRPr="004A7F6A">
        <w:rPr>
          <w:sz w:val="26"/>
          <w:szCs w:val="26"/>
          <w:shd w:val="clear" w:color="auto" w:fill="FFFFFF"/>
        </w:rPr>
        <w:t xml:space="preserve"> отвечает предприятие.</w:t>
      </w:r>
    </w:p>
    <w:p w14:paraId="489B257B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left="710"/>
        <w:jc w:val="both"/>
        <w:rPr>
          <w:sz w:val="26"/>
          <w:szCs w:val="26"/>
          <w:shd w:val="clear" w:color="auto" w:fill="FFFFFF"/>
        </w:rPr>
      </w:pPr>
    </w:p>
    <w:p w14:paraId="02F9B122" w14:textId="4B03EE84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 xml:space="preserve">Предусмотреть в законе о республиканском бюджете </w:t>
      </w:r>
      <w:r w:rsidR="002E6513" w:rsidRPr="004A7F6A">
        <w:rPr>
          <w:sz w:val="26"/>
          <w:szCs w:val="26"/>
          <w:shd w:val="clear" w:color="auto" w:fill="FFFFFF"/>
        </w:rPr>
        <w:t>средства</w:t>
      </w:r>
      <w:r w:rsidRPr="004A7F6A">
        <w:rPr>
          <w:sz w:val="26"/>
          <w:szCs w:val="26"/>
          <w:shd w:val="clear" w:color="auto" w:fill="FFFFFF"/>
        </w:rPr>
        <w:t xml:space="preserve">, </w:t>
      </w:r>
      <w:r w:rsidR="002E6513" w:rsidRPr="004A7F6A">
        <w:rPr>
          <w:sz w:val="26"/>
          <w:szCs w:val="26"/>
          <w:shd w:val="clear" w:color="auto" w:fill="FFFFFF"/>
        </w:rPr>
        <w:t xml:space="preserve">для выплаты </w:t>
      </w:r>
      <w:r w:rsidRPr="004A7F6A">
        <w:rPr>
          <w:sz w:val="26"/>
          <w:szCs w:val="26"/>
          <w:shd w:val="clear" w:color="auto" w:fill="FFFFFF"/>
        </w:rPr>
        <w:t xml:space="preserve">субсидий </w:t>
      </w:r>
      <w:r w:rsidR="002E6513" w:rsidRPr="004A7F6A">
        <w:rPr>
          <w:sz w:val="26"/>
          <w:szCs w:val="26"/>
          <w:shd w:val="clear" w:color="auto" w:fill="FFFFFF"/>
        </w:rPr>
        <w:t xml:space="preserve">предприятиям </w:t>
      </w:r>
      <w:r w:rsidRPr="004A7F6A">
        <w:rPr>
          <w:sz w:val="26"/>
          <w:szCs w:val="26"/>
          <w:shd w:val="clear" w:color="auto" w:fill="FFFFFF"/>
        </w:rPr>
        <w:t xml:space="preserve">на расходы, произведенные ими на развитие материально-технической базы </w:t>
      </w:r>
      <w:r w:rsidRPr="00604B11">
        <w:rPr>
          <w:sz w:val="26"/>
          <w:szCs w:val="26"/>
          <w:shd w:val="clear" w:color="auto" w:fill="FFFFFF"/>
        </w:rPr>
        <w:t>организаций образо</w:t>
      </w:r>
      <w:r w:rsidRPr="00604B11">
        <w:rPr>
          <w:sz w:val="26"/>
          <w:szCs w:val="26"/>
          <w:shd w:val="clear" w:color="auto" w:fill="FFFFFF"/>
        </w:rPr>
        <w:softHyphen/>
        <w:t>вания</w:t>
      </w:r>
      <w:r w:rsidRPr="004A7F6A">
        <w:rPr>
          <w:sz w:val="26"/>
          <w:szCs w:val="26"/>
          <w:shd w:val="clear" w:color="auto" w:fill="FFFFFF"/>
        </w:rPr>
        <w:t>.</w:t>
      </w:r>
    </w:p>
    <w:p w14:paraId="400D29D6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left="710"/>
        <w:jc w:val="both"/>
        <w:rPr>
          <w:sz w:val="26"/>
          <w:szCs w:val="26"/>
          <w:shd w:val="clear" w:color="auto" w:fill="FFFFFF"/>
        </w:rPr>
      </w:pPr>
    </w:p>
    <w:p w14:paraId="540AD155" w14:textId="0A9422E4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 xml:space="preserve">Предусмотреть в законе о республиканском бюджете </w:t>
      </w:r>
      <w:r w:rsidR="00F5257F" w:rsidRPr="004A7F6A">
        <w:rPr>
          <w:sz w:val="26"/>
          <w:szCs w:val="26"/>
          <w:shd w:val="clear" w:color="auto" w:fill="FFFFFF"/>
        </w:rPr>
        <w:t xml:space="preserve">финансирование </w:t>
      </w:r>
      <w:r w:rsidRPr="004A7F6A">
        <w:rPr>
          <w:sz w:val="26"/>
          <w:szCs w:val="26"/>
          <w:shd w:val="clear" w:color="auto" w:fill="FFFFFF"/>
        </w:rPr>
        <w:t>расход</w:t>
      </w:r>
      <w:r w:rsidR="00F5257F" w:rsidRPr="004A7F6A">
        <w:rPr>
          <w:sz w:val="26"/>
          <w:szCs w:val="26"/>
          <w:shd w:val="clear" w:color="auto" w:fill="FFFFFF"/>
        </w:rPr>
        <w:t>ов</w:t>
      </w:r>
      <w:r w:rsidRPr="004A7F6A">
        <w:rPr>
          <w:sz w:val="26"/>
          <w:szCs w:val="26"/>
          <w:shd w:val="clear" w:color="auto" w:fill="FFFFFF"/>
        </w:rPr>
        <w:t>, понесенны</w:t>
      </w:r>
      <w:r w:rsidR="00F5257F" w:rsidRPr="004A7F6A">
        <w:rPr>
          <w:sz w:val="26"/>
          <w:szCs w:val="26"/>
          <w:shd w:val="clear" w:color="auto" w:fill="FFFFFF"/>
        </w:rPr>
        <w:t>х</w:t>
      </w:r>
      <w:r w:rsidRPr="004A7F6A">
        <w:rPr>
          <w:sz w:val="26"/>
          <w:szCs w:val="26"/>
          <w:shd w:val="clear" w:color="auto" w:fill="FFFFFF"/>
        </w:rPr>
        <w:t xml:space="preserve"> организациями всех форм собственности (работодателем), для организации и реализации профессиональной образовательной программы практико-ориентированного (дуального) обучения, в размере не более 50 процентов допущенных к компенсации расходов, перечень которых утверждается нормативным правовым актом Правительства Приднестровской Молдавской Республики.</w:t>
      </w:r>
    </w:p>
    <w:p w14:paraId="3E0D8B83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  <w:shd w:val="clear" w:color="auto" w:fill="FFFFFF"/>
        </w:rPr>
      </w:pPr>
    </w:p>
    <w:p w14:paraId="4530756D" w14:textId="5748505E" w:rsidR="00DA6B24" w:rsidRPr="004A7F6A" w:rsidRDefault="00CD1F01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Продолжить и углубить</w:t>
      </w:r>
      <w:r w:rsidR="00DA6B24" w:rsidRPr="004A7F6A">
        <w:rPr>
          <w:sz w:val="26"/>
          <w:szCs w:val="26"/>
          <w:shd w:val="clear" w:color="auto" w:fill="FFFFFF"/>
        </w:rPr>
        <w:t xml:space="preserve"> практику регулярного проведени</w:t>
      </w:r>
      <w:r w:rsidR="003867DC" w:rsidRPr="004A7F6A">
        <w:rPr>
          <w:sz w:val="26"/>
          <w:szCs w:val="26"/>
          <w:shd w:val="clear" w:color="auto" w:fill="FFFFFF"/>
        </w:rPr>
        <w:t>я</w:t>
      </w:r>
      <w:r w:rsidR="00DA6B24" w:rsidRPr="004A7F6A">
        <w:rPr>
          <w:sz w:val="26"/>
          <w:szCs w:val="26"/>
          <w:shd w:val="clear" w:color="auto" w:fill="FFFFFF"/>
        </w:rPr>
        <w:t xml:space="preserve"> в старших классах уроков «Профориентации». Для проведения более эффективной профориентационной работы преподавателями организаций образования разработать и внедрить к применению специальные программы подготовки и методические пособия. </w:t>
      </w:r>
    </w:p>
    <w:p w14:paraId="6F15C33E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14:paraId="30F009E6" w14:textId="50C5BAE0" w:rsidR="00DA6B24" w:rsidRPr="004A7F6A" w:rsidRDefault="0037699A" w:rsidP="00DE71EE">
      <w:pPr>
        <w:pStyle w:val="a3"/>
        <w:ind w:firstLine="708"/>
        <w:jc w:val="both"/>
        <w:rPr>
          <w:rStyle w:val="c0"/>
          <w:b/>
          <w:bCs/>
          <w:i/>
          <w:iCs/>
          <w:sz w:val="26"/>
          <w:szCs w:val="26"/>
        </w:rPr>
      </w:pPr>
      <w:r w:rsidRPr="004A7F6A">
        <w:rPr>
          <w:b/>
          <w:bCs/>
          <w:color w:val="365F91"/>
          <w:sz w:val="26"/>
          <w:szCs w:val="26"/>
        </w:rPr>
        <w:t>В целях з</w:t>
      </w:r>
      <w:r w:rsidR="00DA6B24" w:rsidRPr="004A7F6A">
        <w:rPr>
          <w:b/>
          <w:bCs/>
          <w:color w:val="365F91"/>
          <w:sz w:val="26"/>
          <w:szCs w:val="26"/>
        </w:rPr>
        <w:t>акреплени</w:t>
      </w:r>
      <w:r w:rsidR="003867DC" w:rsidRPr="004A7F6A">
        <w:rPr>
          <w:b/>
          <w:bCs/>
          <w:color w:val="365F91"/>
          <w:sz w:val="26"/>
          <w:szCs w:val="26"/>
        </w:rPr>
        <w:t>я</w:t>
      </w:r>
      <w:r w:rsidR="00DA6B24" w:rsidRPr="004A7F6A">
        <w:rPr>
          <w:b/>
          <w:bCs/>
          <w:color w:val="365F91"/>
          <w:sz w:val="26"/>
          <w:szCs w:val="26"/>
        </w:rPr>
        <w:t xml:space="preserve"> </w:t>
      </w:r>
      <w:r w:rsidRPr="004A7F6A">
        <w:rPr>
          <w:b/>
          <w:bCs/>
          <w:color w:val="365F91"/>
          <w:sz w:val="26"/>
          <w:szCs w:val="26"/>
        </w:rPr>
        <w:t xml:space="preserve">кадров </w:t>
      </w:r>
      <w:r w:rsidR="00DA6B24" w:rsidRPr="004A7F6A">
        <w:rPr>
          <w:b/>
          <w:bCs/>
          <w:color w:val="365F91"/>
          <w:sz w:val="26"/>
          <w:szCs w:val="26"/>
        </w:rPr>
        <w:t>на предприятии</w:t>
      </w:r>
    </w:p>
    <w:p w14:paraId="03B89772" w14:textId="77777777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>Предусмотреть в действующем законодательстве возможность включения времени прохождения производственной практики по профессиональной образовательной программе практико-ориентированного (дуального) обучения в трудовой стаж обучаемого.</w:t>
      </w:r>
    </w:p>
    <w:p w14:paraId="5B96B08D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left="710"/>
        <w:jc w:val="both"/>
        <w:rPr>
          <w:sz w:val="26"/>
          <w:szCs w:val="26"/>
          <w:shd w:val="clear" w:color="auto" w:fill="FFFFFF"/>
        </w:rPr>
      </w:pPr>
    </w:p>
    <w:p w14:paraId="3EFFFDA5" w14:textId="1BAA84DB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>Внести в Закон Приднестровской Молдавской Республики от 28 декабря 2001 г. № 87-З-III «О подоходном налоге с физических лиц» (САЗ 01 -53) льготу по налогу на доходы физических лиц, в виде предоставления обучающимся по практико-ориентированной (дуальной) модели обучения, получающим доход за выполнение определенных функциональных обязанностей в период прохождения производственно</w:t>
      </w:r>
      <w:r w:rsidR="003867DC" w:rsidRPr="004A7F6A">
        <w:rPr>
          <w:sz w:val="26"/>
          <w:szCs w:val="26"/>
          <w:shd w:val="clear" w:color="auto" w:fill="FFFFFF"/>
        </w:rPr>
        <w:t>й</w:t>
      </w:r>
      <w:r w:rsidRPr="004A7F6A">
        <w:rPr>
          <w:sz w:val="26"/>
          <w:szCs w:val="26"/>
          <w:shd w:val="clear" w:color="auto" w:fill="FFFFFF"/>
        </w:rPr>
        <w:t xml:space="preserve"> практики, налоговый вычет в размере 70 РУ МЗП.</w:t>
      </w:r>
    </w:p>
    <w:p w14:paraId="7DB27668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</w:p>
    <w:p w14:paraId="5CAA2A24" w14:textId="2C9DF72A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</w:rPr>
      </w:pPr>
      <w:r w:rsidRPr="004A7F6A">
        <w:rPr>
          <w:sz w:val="26"/>
          <w:szCs w:val="26"/>
        </w:rPr>
        <w:t>Расширить перечень участников программы «Доступное жилье» по поддержк</w:t>
      </w:r>
      <w:r w:rsidR="00470093" w:rsidRPr="004A7F6A">
        <w:rPr>
          <w:sz w:val="26"/>
          <w:szCs w:val="26"/>
        </w:rPr>
        <w:t>е</w:t>
      </w:r>
      <w:r w:rsidRPr="004A7F6A">
        <w:rPr>
          <w:sz w:val="26"/>
          <w:szCs w:val="26"/>
        </w:rPr>
        <w:t xml:space="preserve"> молодых семей в приобретении жилья, включив в него молодых специалистов </w:t>
      </w:r>
      <w:r w:rsidRPr="004A7F6A">
        <w:rPr>
          <w:sz w:val="26"/>
          <w:szCs w:val="26"/>
          <w:shd w:val="clear" w:color="auto" w:fill="FFFFFF"/>
        </w:rPr>
        <w:t>по востребованным для республики профессиям и специальностям.</w:t>
      </w:r>
    </w:p>
    <w:p w14:paraId="36894BEA" w14:textId="77777777" w:rsidR="00644464" w:rsidRPr="004A7F6A" w:rsidRDefault="00644464" w:rsidP="00644464">
      <w:pPr>
        <w:pStyle w:val="a4"/>
        <w:rPr>
          <w:sz w:val="26"/>
          <w:szCs w:val="26"/>
        </w:rPr>
      </w:pPr>
    </w:p>
    <w:p w14:paraId="144135D7" w14:textId="3833A69F" w:rsidR="00DA6B24" w:rsidRPr="004A7F6A" w:rsidRDefault="00470093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 xml:space="preserve">На постоянной основе </w:t>
      </w:r>
      <w:r w:rsidR="004F1B7F" w:rsidRPr="004A7F6A">
        <w:rPr>
          <w:sz w:val="26"/>
          <w:szCs w:val="26"/>
          <w:shd w:val="clear" w:color="auto" w:fill="FFFFFF"/>
        </w:rPr>
        <w:t>осуществлять п</w:t>
      </w:r>
      <w:r w:rsidR="00DA6B24" w:rsidRPr="004A7F6A">
        <w:rPr>
          <w:sz w:val="26"/>
          <w:szCs w:val="26"/>
          <w:shd w:val="clear" w:color="auto" w:fill="FFFFFF"/>
        </w:rPr>
        <w:t>опуляризаци</w:t>
      </w:r>
      <w:r w:rsidR="004159D1" w:rsidRPr="004A7F6A">
        <w:rPr>
          <w:sz w:val="26"/>
          <w:szCs w:val="26"/>
          <w:shd w:val="clear" w:color="auto" w:fill="FFFFFF"/>
        </w:rPr>
        <w:t>ю</w:t>
      </w:r>
      <w:r w:rsidR="00DA6B24" w:rsidRPr="004A7F6A">
        <w:rPr>
          <w:sz w:val="26"/>
          <w:szCs w:val="26"/>
          <w:shd w:val="clear" w:color="auto" w:fill="FFFFFF"/>
        </w:rPr>
        <w:t xml:space="preserve"> рабочих профессий и образа профессионала путем повышения престижа рабочих профессий среди обучающихся в общеобразовательных организациях через трансляцию лучших практик предприятий различных отраслей экономики республики.</w:t>
      </w:r>
    </w:p>
    <w:p w14:paraId="24BB26BD" w14:textId="77777777" w:rsidR="00DA6B24" w:rsidRPr="004A7F6A" w:rsidRDefault="00DA6B24" w:rsidP="00DA6B24">
      <w:pPr>
        <w:pStyle w:val="c2"/>
        <w:shd w:val="clear" w:color="auto" w:fill="FFFFFF"/>
        <w:spacing w:before="0" w:beforeAutospacing="0" w:after="0" w:afterAutospacing="0"/>
        <w:ind w:left="710"/>
        <w:jc w:val="both"/>
        <w:rPr>
          <w:sz w:val="26"/>
          <w:szCs w:val="26"/>
          <w:shd w:val="clear" w:color="auto" w:fill="FFFFFF"/>
        </w:rPr>
      </w:pPr>
    </w:p>
    <w:p w14:paraId="3AC9EBE4" w14:textId="0840E07A" w:rsidR="00DA6B24" w:rsidRPr="004A7F6A" w:rsidRDefault="00DA6B24" w:rsidP="00DA6B24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6"/>
          <w:szCs w:val="26"/>
          <w:shd w:val="clear" w:color="auto" w:fill="FFFFFF"/>
        </w:rPr>
      </w:pPr>
      <w:r w:rsidRPr="004A7F6A">
        <w:rPr>
          <w:sz w:val="26"/>
          <w:szCs w:val="26"/>
          <w:shd w:val="clear" w:color="auto" w:fill="FFFFFF"/>
        </w:rPr>
        <w:t xml:space="preserve">Регулярно, объективно и полно информировать </w:t>
      </w:r>
      <w:r w:rsidR="002008BF">
        <w:rPr>
          <w:sz w:val="26"/>
          <w:szCs w:val="26"/>
          <w:shd w:val="clear" w:color="auto" w:fill="FFFFFF"/>
        </w:rPr>
        <w:t xml:space="preserve">на безвозмездной основе </w:t>
      </w:r>
      <w:r w:rsidRPr="004A7F6A">
        <w:rPr>
          <w:sz w:val="26"/>
          <w:szCs w:val="26"/>
          <w:shd w:val="clear" w:color="auto" w:fill="FFFFFF"/>
        </w:rPr>
        <w:t>общественность о направлениях подготовки по востребованным для республики профессиям и специальностям,</w:t>
      </w:r>
      <w:r w:rsidR="00D350DA" w:rsidRPr="004A7F6A">
        <w:rPr>
          <w:sz w:val="26"/>
          <w:szCs w:val="26"/>
          <w:shd w:val="clear" w:color="auto" w:fill="FFFFFF"/>
        </w:rPr>
        <w:t xml:space="preserve"> а также</w:t>
      </w:r>
      <w:r w:rsidRPr="004A7F6A">
        <w:rPr>
          <w:sz w:val="26"/>
          <w:szCs w:val="26"/>
          <w:shd w:val="clear" w:color="auto" w:fill="FFFFFF"/>
        </w:rPr>
        <w:t xml:space="preserve"> о созданных в организациях образования для этих целей условиях (высокое оснащение материально-технической базы, современные учебные лаборатории, бесплатные общежития, возможность получения обучающимися заработка начиная со 2-го курса обучения и т.п.).</w:t>
      </w:r>
    </w:p>
    <w:sectPr w:rsidR="00DA6B24" w:rsidRPr="004A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F5D"/>
    <w:multiLevelType w:val="hybridMultilevel"/>
    <w:tmpl w:val="BFB6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33A2"/>
    <w:multiLevelType w:val="hybridMultilevel"/>
    <w:tmpl w:val="21C27AC2"/>
    <w:lvl w:ilvl="0" w:tplc="733671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3CA444B"/>
    <w:multiLevelType w:val="hybridMultilevel"/>
    <w:tmpl w:val="F5CA0F24"/>
    <w:lvl w:ilvl="0" w:tplc="27CC254A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3E22988"/>
    <w:multiLevelType w:val="hybridMultilevel"/>
    <w:tmpl w:val="FFC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5CC6"/>
    <w:multiLevelType w:val="hybridMultilevel"/>
    <w:tmpl w:val="BA8E5456"/>
    <w:lvl w:ilvl="0" w:tplc="CC9E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45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23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8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A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23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4D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CA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E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E7D7B"/>
    <w:multiLevelType w:val="hybridMultilevel"/>
    <w:tmpl w:val="E33C21A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A222B14"/>
    <w:multiLevelType w:val="hybridMultilevel"/>
    <w:tmpl w:val="D110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82D"/>
    <w:multiLevelType w:val="hybridMultilevel"/>
    <w:tmpl w:val="39C4955C"/>
    <w:lvl w:ilvl="0" w:tplc="73367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A"/>
    <w:rsid w:val="000026DD"/>
    <w:rsid w:val="00014448"/>
    <w:rsid w:val="0006502C"/>
    <w:rsid w:val="000A1F90"/>
    <w:rsid w:val="000A760B"/>
    <w:rsid w:val="000D4914"/>
    <w:rsid w:val="00107C72"/>
    <w:rsid w:val="001431CE"/>
    <w:rsid w:val="001618E6"/>
    <w:rsid w:val="00194D5F"/>
    <w:rsid w:val="001B1E3A"/>
    <w:rsid w:val="002008BF"/>
    <w:rsid w:val="0022433F"/>
    <w:rsid w:val="002572E4"/>
    <w:rsid w:val="0026550A"/>
    <w:rsid w:val="00291A76"/>
    <w:rsid w:val="002A59C9"/>
    <w:rsid w:val="002D7A0B"/>
    <w:rsid w:val="002E6513"/>
    <w:rsid w:val="002F7DAD"/>
    <w:rsid w:val="0033491A"/>
    <w:rsid w:val="00373D22"/>
    <w:rsid w:val="0037699A"/>
    <w:rsid w:val="003867DC"/>
    <w:rsid w:val="003B187F"/>
    <w:rsid w:val="004159D1"/>
    <w:rsid w:val="00437DEA"/>
    <w:rsid w:val="004628F6"/>
    <w:rsid w:val="00470093"/>
    <w:rsid w:val="004A3872"/>
    <w:rsid w:val="004A7F6A"/>
    <w:rsid w:val="004D02F7"/>
    <w:rsid w:val="004F1B7F"/>
    <w:rsid w:val="00517DDA"/>
    <w:rsid w:val="00577965"/>
    <w:rsid w:val="00604B11"/>
    <w:rsid w:val="00610F15"/>
    <w:rsid w:val="00614E82"/>
    <w:rsid w:val="006362D0"/>
    <w:rsid w:val="00644464"/>
    <w:rsid w:val="00670CC4"/>
    <w:rsid w:val="00686607"/>
    <w:rsid w:val="006B53E1"/>
    <w:rsid w:val="007930A9"/>
    <w:rsid w:val="007D3544"/>
    <w:rsid w:val="007E2CD4"/>
    <w:rsid w:val="00836331"/>
    <w:rsid w:val="008445D1"/>
    <w:rsid w:val="00875A73"/>
    <w:rsid w:val="00880344"/>
    <w:rsid w:val="008A47EA"/>
    <w:rsid w:val="008B04EA"/>
    <w:rsid w:val="00903C19"/>
    <w:rsid w:val="009049E1"/>
    <w:rsid w:val="009351FC"/>
    <w:rsid w:val="009366A7"/>
    <w:rsid w:val="0094172C"/>
    <w:rsid w:val="009434FD"/>
    <w:rsid w:val="009439E3"/>
    <w:rsid w:val="0096616C"/>
    <w:rsid w:val="009F5531"/>
    <w:rsid w:val="00A03029"/>
    <w:rsid w:val="00A127EA"/>
    <w:rsid w:val="00A24BD1"/>
    <w:rsid w:val="00A60393"/>
    <w:rsid w:val="00A64585"/>
    <w:rsid w:val="00A64AD8"/>
    <w:rsid w:val="00AE2BCA"/>
    <w:rsid w:val="00B15085"/>
    <w:rsid w:val="00B4414D"/>
    <w:rsid w:val="00B651BD"/>
    <w:rsid w:val="00B826FF"/>
    <w:rsid w:val="00BB651E"/>
    <w:rsid w:val="00C420F1"/>
    <w:rsid w:val="00C8310B"/>
    <w:rsid w:val="00C94311"/>
    <w:rsid w:val="00CB757A"/>
    <w:rsid w:val="00CD1F01"/>
    <w:rsid w:val="00CD267A"/>
    <w:rsid w:val="00CE300A"/>
    <w:rsid w:val="00D246AC"/>
    <w:rsid w:val="00D350DA"/>
    <w:rsid w:val="00DA6B24"/>
    <w:rsid w:val="00DE71EE"/>
    <w:rsid w:val="00EC5A1B"/>
    <w:rsid w:val="00F1191A"/>
    <w:rsid w:val="00F34674"/>
    <w:rsid w:val="00F442F5"/>
    <w:rsid w:val="00F47E4C"/>
    <w:rsid w:val="00F5257F"/>
    <w:rsid w:val="00F72424"/>
    <w:rsid w:val="00F94AB6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5B1"/>
  <w15:chartTrackingRefBased/>
  <w15:docId w15:val="{78840C80-EACA-41F0-B19C-0FBE395F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2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B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01">
    <w:name w:val="fontstyle01"/>
    <w:basedOn w:val="a0"/>
    <w:rsid w:val="00B1508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508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№1"/>
    <w:basedOn w:val="a0"/>
    <w:rsid w:val="00BB6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List Paragraph"/>
    <w:basedOn w:val="a"/>
    <w:uiPriority w:val="34"/>
    <w:qFormat/>
    <w:rsid w:val="00BB651E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CE300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CE300A"/>
    <w:pPr>
      <w:widowControl w:val="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c2">
    <w:name w:val="c2"/>
    <w:basedOn w:val="a"/>
    <w:rsid w:val="002655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0">
    <w:name w:val="c0"/>
    <w:basedOn w:val="a0"/>
    <w:rsid w:val="00DA6B24"/>
  </w:style>
  <w:style w:type="character" w:customStyle="1" w:styleId="2">
    <w:name w:val="Основной текст (2)_"/>
    <w:basedOn w:val="a0"/>
    <w:link w:val="20"/>
    <w:rsid w:val="0094172C"/>
    <w:rPr>
      <w:rFonts w:ascii="Garamond" w:eastAsia="Garamond" w:hAnsi="Garamond" w:cs="Garamond"/>
    </w:rPr>
  </w:style>
  <w:style w:type="paragraph" w:customStyle="1" w:styleId="20">
    <w:name w:val="Основной текст (2)"/>
    <w:basedOn w:val="a"/>
    <w:link w:val="2"/>
    <w:rsid w:val="0094172C"/>
    <w:pPr>
      <w:widowControl w:val="0"/>
      <w:spacing w:line="264" w:lineRule="auto"/>
      <w:ind w:left="300" w:hanging="300"/>
    </w:pPr>
    <w:rPr>
      <w:rFonts w:ascii="Garamond" w:eastAsia="Garamond" w:hAnsi="Garamond" w:cs="Garamond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TPP-PMR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Несмеянов Сергей Александрович</dc:creator>
  <cp:keywords/>
  <dc:description/>
  <cp:lastModifiedBy>Несмеянов Сергей Александрович</cp:lastModifiedBy>
  <cp:revision>5</cp:revision>
  <cp:lastPrinted>2023-02-27T13:06:00Z</cp:lastPrinted>
  <dcterms:created xsi:type="dcterms:W3CDTF">2023-03-03T08:12:00Z</dcterms:created>
  <dcterms:modified xsi:type="dcterms:W3CDTF">2023-03-06T07:26:00Z</dcterms:modified>
</cp:coreProperties>
</file>