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6F" w:rsidRPr="00724361" w:rsidRDefault="00146B6F" w:rsidP="00CC7C96">
      <w:pPr>
        <w:pStyle w:val="a3"/>
        <w:jc w:val="center"/>
        <w:outlineLvl w:val="0"/>
        <w:rPr>
          <w:rFonts w:ascii="Times New Roman" w:hAnsi="Times New Roman" w:cs="Times New Roman"/>
          <w:sz w:val="28"/>
          <w:szCs w:val="28"/>
        </w:rPr>
      </w:pPr>
      <w:r w:rsidRPr="00724361">
        <w:rPr>
          <w:rFonts w:ascii="Times New Roman" w:hAnsi="Times New Roman" w:cs="Times New Roman"/>
          <w:sz w:val="28"/>
          <w:szCs w:val="28"/>
        </w:rPr>
        <w:t>BAZ</w:t>
      </w:r>
    </w:p>
    <w:p w:rsidR="00146B6F" w:rsidRPr="00724361" w:rsidRDefault="00146B6F" w:rsidP="00146B6F">
      <w:pPr>
        <w:pStyle w:val="a3"/>
        <w:jc w:val="center"/>
        <w:rPr>
          <w:rFonts w:ascii="Times New Roman" w:hAnsi="Times New Roman" w:cs="Times New Roman"/>
          <w:sz w:val="28"/>
          <w:szCs w:val="28"/>
        </w:rPr>
      </w:pPr>
    </w:p>
    <w:p w:rsidR="00886B46" w:rsidRPr="00724361" w:rsidRDefault="00886B46" w:rsidP="00146B6F">
      <w:pPr>
        <w:jc w:val="center"/>
        <w:rPr>
          <w:b/>
          <w:caps/>
          <w:sz w:val="28"/>
          <w:szCs w:val="28"/>
        </w:rPr>
      </w:pPr>
      <w:r w:rsidRPr="00724361">
        <w:rPr>
          <w:b/>
          <w:caps/>
          <w:sz w:val="28"/>
          <w:szCs w:val="28"/>
        </w:rPr>
        <w:t>О налоге на доходы организаций</w:t>
      </w:r>
    </w:p>
    <w:p w:rsidR="00146B6F" w:rsidRPr="00F54287" w:rsidRDefault="00146B6F" w:rsidP="00146B6F">
      <w:pPr>
        <w:pStyle w:val="a3"/>
        <w:jc w:val="center"/>
        <w:rPr>
          <w:rFonts w:ascii="Times New Roman" w:hAnsi="Times New Roman" w:cs="Times New Roman"/>
          <w:sz w:val="28"/>
          <w:szCs w:val="28"/>
        </w:rPr>
      </w:pPr>
      <w:r w:rsidRPr="00724361">
        <w:rPr>
          <w:rFonts w:ascii="Times New Roman" w:hAnsi="Times New Roman" w:cs="Times New Roman"/>
          <w:sz w:val="28"/>
          <w:szCs w:val="28"/>
        </w:rPr>
        <w:t xml:space="preserve">(ТЕКУЩАЯ РЕДАКЦИЯ ПО </w:t>
      </w:r>
      <w:r w:rsidRPr="005E761E">
        <w:rPr>
          <w:rFonts w:ascii="Times New Roman" w:hAnsi="Times New Roman" w:cs="Times New Roman"/>
          <w:sz w:val="28"/>
          <w:szCs w:val="28"/>
        </w:rPr>
        <w:t xml:space="preserve">СОСТОЯНИЮ НА </w:t>
      </w:r>
      <w:r w:rsidR="00C43889" w:rsidRPr="005E761E">
        <w:rPr>
          <w:rFonts w:ascii="Times New Roman" w:hAnsi="Times New Roman" w:cs="Times New Roman"/>
          <w:sz w:val="28"/>
          <w:szCs w:val="28"/>
        </w:rPr>
        <w:t>1</w:t>
      </w:r>
      <w:r w:rsidR="005D0BDC" w:rsidRPr="00296703">
        <w:rPr>
          <w:rFonts w:ascii="Times New Roman" w:hAnsi="Times New Roman" w:cs="Times New Roman"/>
          <w:sz w:val="28"/>
          <w:szCs w:val="28"/>
        </w:rPr>
        <w:t>9</w:t>
      </w:r>
      <w:r w:rsidR="00B31219" w:rsidRPr="005E761E">
        <w:rPr>
          <w:rFonts w:ascii="Times New Roman" w:hAnsi="Times New Roman" w:cs="Times New Roman"/>
          <w:sz w:val="28"/>
          <w:szCs w:val="28"/>
        </w:rPr>
        <w:t xml:space="preserve"> </w:t>
      </w:r>
      <w:r w:rsidR="005D0BDC">
        <w:rPr>
          <w:rFonts w:ascii="Times New Roman" w:hAnsi="Times New Roman" w:cs="Times New Roman"/>
          <w:sz w:val="28"/>
          <w:szCs w:val="28"/>
        </w:rPr>
        <w:t>ФЕВРАЛ</w:t>
      </w:r>
      <w:r w:rsidR="002873DE" w:rsidRPr="005E761E">
        <w:rPr>
          <w:rFonts w:ascii="Times New Roman" w:hAnsi="Times New Roman" w:cs="Times New Roman"/>
          <w:sz w:val="28"/>
          <w:szCs w:val="28"/>
        </w:rPr>
        <w:t>Я</w:t>
      </w:r>
      <w:r w:rsidR="00076035" w:rsidRPr="005E761E">
        <w:rPr>
          <w:rFonts w:ascii="Times New Roman" w:hAnsi="Times New Roman" w:cs="Times New Roman"/>
          <w:sz w:val="28"/>
          <w:szCs w:val="28"/>
        </w:rPr>
        <w:t xml:space="preserve"> </w:t>
      </w:r>
      <w:r w:rsidRPr="005E761E">
        <w:rPr>
          <w:rFonts w:ascii="Times New Roman" w:hAnsi="Times New Roman" w:cs="Times New Roman"/>
          <w:sz w:val="28"/>
          <w:szCs w:val="28"/>
        </w:rPr>
        <w:t>20</w:t>
      </w:r>
      <w:r w:rsidR="00D85397" w:rsidRPr="005E761E">
        <w:rPr>
          <w:rFonts w:ascii="Times New Roman" w:hAnsi="Times New Roman" w:cs="Times New Roman"/>
          <w:sz w:val="28"/>
          <w:szCs w:val="28"/>
        </w:rPr>
        <w:t>1</w:t>
      </w:r>
      <w:r w:rsidR="0050360D" w:rsidRPr="005E761E">
        <w:rPr>
          <w:rFonts w:ascii="Times New Roman" w:hAnsi="Times New Roman" w:cs="Times New Roman"/>
          <w:sz w:val="28"/>
          <w:szCs w:val="28"/>
        </w:rPr>
        <w:t>9</w:t>
      </w:r>
      <w:r w:rsidRPr="005E761E">
        <w:rPr>
          <w:rFonts w:ascii="Times New Roman" w:hAnsi="Times New Roman" w:cs="Times New Roman"/>
          <w:sz w:val="28"/>
          <w:szCs w:val="28"/>
        </w:rPr>
        <w:t xml:space="preserve"> ГОДА</w:t>
      </w:r>
      <w:r w:rsidRPr="00F54287">
        <w:rPr>
          <w:rFonts w:ascii="Times New Roman" w:hAnsi="Times New Roman" w:cs="Times New Roman"/>
          <w:sz w:val="28"/>
          <w:szCs w:val="28"/>
        </w:rPr>
        <w:t>)</w:t>
      </w:r>
    </w:p>
    <w:p w:rsidR="00146B6F" w:rsidRPr="00724361" w:rsidRDefault="00146B6F" w:rsidP="00146B6F">
      <w:pPr>
        <w:pStyle w:val="a3"/>
        <w:jc w:val="center"/>
        <w:rPr>
          <w:rFonts w:ascii="Times New Roman" w:hAnsi="Times New Roman" w:cs="Times New Roman"/>
          <w:sz w:val="28"/>
          <w:szCs w:val="28"/>
        </w:rPr>
      </w:pPr>
    </w:p>
    <w:p w:rsidR="00146B6F" w:rsidRPr="00724361" w:rsidRDefault="00146B6F" w:rsidP="00146B6F">
      <w:pPr>
        <w:pStyle w:val="a3"/>
        <w:jc w:val="center"/>
        <w:rPr>
          <w:rFonts w:ascii="Times New Roman" w:hAnsi="Times New Roman" w:cs="Times New Roman"/>
          <w:sz w:val="28"/>
          <w:szCs w:val="28"/>
        </w:rPr>
      </w:pPr>
      <w:r w:rsidRPr="00724361">
        <w:rPr>
          <w:rFonts w:ascii="Times New Roman" w:hAnsi="Times New Roman" w:cs="Times New Roman"/>
          <w:sz w:val="28"/>
          <w:szCs w:val="28"/>
        </w:rPr>
        <w:t>ЗАКОН</w:t>
      </w:r>
    </w:p>
    <w:p w:rsidR="00146B6F" w:rsidRPr="00724361" w:rsidRDefault="00146B6F" w:rsidP="00146B6F">
      <w:pPr>
        <w:pStyle w:val="a3"/>
        <w:jc w:val="center"/>
        <w:rPr>
          <w:rFonts w:ascii="Times New Roman" w:hAnsi="Times New Roman" w:cs="Times New Roman"/>
          <w:sz w:val="28"/>
          <w:szCs w:val="28"/>
        </w:rPr>
      </w:pPr>
    </w:p>
    <w:p w:rsidR="00146B6F" w:rsidRPr="00724361" w:rsidRDefault="00146B6F" w:rsidP="00146B6F">
      <w:pPr>
        <w:pStyle w:val="a3"/>
        <w:jc w:val="center"/>
        <w:rPr>
          <w:rFonts w:ascii="Times New Roman" w:hAnsi="Times New Roman" w:cs="Times New Roman"/>
          <w:sz w:val="28"/>
          <w:szCs w:val="28"/>
        </w:rPr>
      </w:pPr>
      <w:r w:rsidRPr="00724361">
        <w:rPr>
          <w:rFonts w:ascii="Times New Roman" w:hAnsi="Times New Roman" w:cs="Times New Roman"/>
          <w:sz w:val="28"/>
          <w:szCs w:val="28"/>
        </w:rPr>
        <w:t>ПРЕЗИДЕНТ</w:t>
      </w:r>
    </w:p>
    <w:p w:rsidR="00146B6F" w:rsidRPr="00724361" w:rsidRDefault="00146B6F" w:rsidP="00146B6F">
      <w:pPr>
        <w:pStyle w:val="a3"/>
        <w:jc w:val="center"/>
        <w:rPr>
          <w:rFonts w:ascii="Times New Roman" w:hAnsi="Times New Roman" w:cs="Times New Roman"/>
          <w:sz w:val="28"/>
          <w:szCs w:val="28"/>
        </w:rPr>
      </w:pPr>
      <w:r w:rsidRPr="00724361">
        <w:rPr>
          <w:rFonts w:ascii="Times New Roman" w:hAnsi="Times New Roman" w:cs="Times New Roman"/>
          <w:sz w:val="28"/>
          <w:szCs w:val="28"/>
        </w:rPr>
        <w:t>ПРИДНЕСТРОВСКОЙ МОЛДАВСКОЙ РЕСПУБЛИКИ</w:t>
      </w:r>
    </w:p>
    <w:p w:rsidR="00146B6F" w:rsidRPr="00724361" w:rsidRDefault="00146B6F" w:rsidP="0022727C">
      <w:pPr>
        <w:pStyle w:val="a3"/>
        <w:jc w:val="both"/>
        <w:rPr>
          <w:rFonts w:ascii="Times New Roman" w:hAnsi="Times New Roman" w:cs="Times New Roman"/>
          <w:sz w:val="28"/>
          <w:szCs w:val="28"/>
        </w:rPr>
      </w:pPr>
    </w:p>
    <w:p w:rsidR="00A62005" w:rsidRPr="00724361" w:rsidRDefault="00A62005" w:rsidP="00A6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28"/>
          <w:szCs w:val="28"/>
        </w:rPr>
      </w:pPr>
    </w:p>
    <w:p w:rsidR="00886B46" w:rsidRPr="00724361" w:rsidRDefault="00886B46" w:rsidP="00886B46">
      <w:pPr>
        <w:ind w:firstLine="720"/>
        <w:jc w:val="both"/>
        <w:rPr>
          <w:sz w:val="28"/>
          <w:szCs w:val="28"/>
        </w:rPr>
      </w:pPr>
      <w:r w:rsidRPr="00724361">
        <w:rPr>
          <w:sz w:val="28"/>
          <w:szCs w:val="28"/>
        </w:rPr>
        <w:t>Настоящий Закон определяет правовые основы и принципы применения системы налогообложения, учета и отчетности, внесения в бюджетную систему Приднестровской Молдавской Республики платежей от доходов организаций, а также филиалов и представительств организаций, образованных в соответствии с законодательством иностранных государств, осуществляющих свою деятельность на территории Приднестровской Молдавской Республики. Требования настоящего Закона не распространяются на организации, применяющие упрощенную систему налогообложения.</w:t>
      </w:r>
    </w:p>
    <w:p w:rsidR="00886B46" w:rsidRPr="00724361" w:rsidRDefault="00886B46" w:rsidP="00886B46">
      <w:pPr>
        <w:ind w:firstLine="720"/>
        <w:rPr>
          <w:sz w:val="28"/>
          <w:szCs w:val="28"/>
        </w:rPr>
      </w:pPr>
    </w:p>
    <w:p w:rsidR="00886B46" w:rsidRPr="00724361" w:rsidRDefault="00886B46" w:rsidP="00CC7C96">
      <w:pPr>
        <w:ind w:firstLine="720"/>
        <w:outlineLvl w:val="1"/>
        <w:rPr>
          <w:sz w:val="28"/>
          <w:szCs w:val="28"/>
        </w:rPr>
      </w:pPr>
      <w:r w:rsidRPr="00724361">
        <w:rPr>
          <w:b/>
          <w:sz w:val="28"/>
          <w:szCs w:val="28"/>
        </w:rPr>
        <w:t>Статья 1.</w:t>
      </w:r>
      <w:r w:rsidRPr="00724361">
        <w:rPr>
          <w:sz w:val="28"/>
          <w:szCs w:val="28"/>
        </w:rPr>
        <w:t xml:space="preserve"> Общие положения</w:t>
      </w:r>
    </w:p>
    <w:p w:rsidR="004A15A6" w:rsidRDefault="004A15A6" w:rsidP="004A15A6">
      <w:pPr>
        <w:jc w:val="both"/>
        <w:rPr>
          <w:i/>
          <w:color w:val="993300"/>
        </w:rPr>
      </w:pPr>
      <w:r>
        <w:rPr>
          <w:i/>
          <w:color w:val="993300"/>
        </w:rPr>
        <w:t>-- Подпункта 1) подпункта а) пункта 3 статьи 1 в редакции толкования Закона ПМР «О налоге на доходы организаций» в части наличия ограничений по виду, размерам, направлениям вкладов участников (собственников имущества), не признаваемых доходом.</w:t>
      </w:r>
    </w:p>
    <w:p w:rsidR="00665CC5" w:rsidRPr="00724361" w:rsidRDefault="00665CC5" w:rsidP="00886B46">
      <w:pPr>
        <w:ind w:firstLine="720"/>
        <w:rPr>
          <w:sz w:val="28"/>
          <w:szCs w:val="28"/>
        </w:rPr>
      </w:pPr>
    </w:p>
    <w:p w:rsidR="00665CC5" w:rsidRPr="00724361" w:rsidRDefault="00665CC5" w:rsidP="0067626E">
      <w:pPr>
        <w:jc w:val="both"/>
        <w:rPr>
          <w:b/>
          <w:i/>
        </w:rPr>
      </w:pPr>
      <w:r w:rsidRPr="00724361">
        <w:rPr>
          <w:b/>
          <w:i/>
        </w:rPr>
        <w:t xml:space="preserve">-- Подпункт б) </w:t>
      </w:r>
      <w:r w:rsidR="00411562" w:rsidRPr="00724361">
        <w:rPr>
          <w:b/>
          <w:i/>
        </w:rPr>
        <w:t xml:space="preserve">пункта 3 </w:t>
      </w:r>
      <w:r w:rsidRPr="00724361">
        <w:rPr>
          <w:b/>
          <w:i/>
        </w:rPr>
        <w:t>статьи 1 с изменением (Закон № 261-ЗИД-</w:t>
      </w:r>
      <w:r w:rsidRPr="00724361">
        <w:rPr>
          <w:b/>
          <w:i/>
          <w:lang w:val="en-US"/>
        </w:rPr>
        <w:t>V</w:t>
      </w:r>
      <w:r w:rsidRPr="00724361">
        <w:rPr>
          <w:b/>
          <w:i/>
        </w:rPr>
        <w:t xml:space="preserve"> от 29.12.11);</w:t>
      </w:r>
    </w:p>
    <w:p w:rsidR="00886B46" w:rsidRPr="00724361" w:rsidRDefault="00886B46" w:rsidP="00886B46">
      <w:pPr>
        <w:ind w:firstLine="720"/>
        <w:rPr>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 Налог на доходы организаций (далее – налог на доходы) представляет собой форму изъятия в государственный бюджет Приднестровской Молдавской Республики части доходов от продаж, других операционных доходов, доходов от инвестиционной деятельности, доходов от финансовой деятельности.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Налог на доходы базируется на следующих принципах:</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а) определение налогооблагаемой базы как совокупности всех доходов от продаж, других операционных доходов, доходов от инвестиционной деятельности, доходов от финансовой деятельности, установленных настоящим Законом;</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б) применение дифференцированных ставок налогообложения по отраслям (подотраслям) народного хозяйства, видам деятельности организаций Приднестровской Молдавской Республики; </w:t>
      </w:r>
    </w:p>
    <w:p w:rsidR="00886B46" w:rsidRPr="00724361" w:rsidRDefault="00886B46" w:rsidP="00886B46">
      <w:pPr>
        <w:ind w:firstLine="720"/>
        <w:jc w:val="both"/>
        <w:rPr>
          <w:sz w:val="28"/>
          <w:szCs w:val="28"/>
        </w:rPr>
      </w:pPr>
      <w:r w:rsidRPr="00724361">
        <w:rPr>
          <w:sz w:val="28"/>
          <w:szCs w:val="28"/>
        </w:rPr>
        <w:t>в) формирование льготного порядка налогообложения социально</w:t>
      </w:r>
      <w:r w:rsidR="0068746A" w:rsidRPr="00724361">
        <w:rPr>
          <w:sz w:val="28"/>
          <w:szCs w:val="28"/>
        </w:rPr>
        <w:t xml:space="preserve"> </w:t>
      </w:r>
      <w:r w:rsidRPr="00724361">
        <w:rPr>
          <w:sz w:val="28"/>
          <w:szCs w:val="28"/>
        </w:rPr>
        <w:t>значимых видов деятельности;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г) поощрение реинвестиций и модернизации производства, внедрения новых технологий, осуществления научно-технических разработок;</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lastRenderedPageBreak/>
        <w:t>д) содействие росту валового внутреннего продукта и снижение затрат на производство продукци</w:t>
      </w:r>
      <w:r w:rsidR="0068746A" w:rsidRPr="00724361">
        <w:rPr>
          <w:rFonts w:ascii="Times New Roman" w:hAnsi="Times New Roman" w:cs="Times New Roman"/>
          <w:sz w:val="28"/>
          <w:szCs w:val="28"/>
        </w:rPr>
        <w:t>и, товаров, работ,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е) содействие эффективной организации управленческого учёта, внутрихозяйственного контроля и планирования в организациях.</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3. В настоящем Законе используются следующие основные понятия: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а) доход –</w:t>
      </w:r>
      <w:r w:rsidR="0068746A" w:rsidRPr="00724361">
        <w:rPr>
          <w:rFonts w:ascii="Times New Roman" w:hAnsi="Times New Roman" w:cs="Times New Roman"/>
          <w:sz w:val="28"/>
          <w:szCs w:val="28"/>
        </w:rPr>
        <w:t xml:space="preserve"> </w:t>
      </w:r>
      <w:r w:rsidRPr="00724361">
        <w:rPr>
          <w:rFonts w:ascii="Times New Roman" w:hAnsi="Times New Roman" w:cs="Times New Roman"/>
          <w:sz w:val="28"/>
          <w:szCs w:val="28"/>
        </w:rPr>
        <w:t>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 вкладов участников (собственников имущества);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вкладов участников (собственников имущества) в виде инвестиционных вложений, полученных организациями, выкупленными в процессе приватизации, в рамках выполнения инвестором обязательных условий, установленных в индивидуальном проекте продажи данной организации или биржевом контракте (договоре) продажи акций данной организации;</w:t>
      </w:r>
    </w:p>
    <w:p w:rsidR="00886B46" w:rsidRPr="00724361" w:rsidRDefault="005D115D"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б) доход от продаж – это выручка от реализации, выраженная в денежной и (или) натуральной формах, связанная с расчетами за реализованные продукцию, товары, работы, услуги; предоставление за плату во временное владение (владение и пользование) активов организации</w:t>
      </w:r>
      <w:r w:rsidR="00886B46" w:rsidRPr="00724361">
        <w:rPr>
          <w:rFonts w:ascii="Times New Roman" w:hAnsi="Times New Roman" w:cs="Times New Roman"/>
          <w:sz w:val="28"/>
          <w:szCs w:val="28"/>
        </w:rPr>
        <w:t>;</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в) реализация – процесс отчуждения активов на возмездной основе </w:t>
      </w:r>
      <w:r w:rsidR="0068746A" w:rsidRPr="00724361">
        <w:rPr>
          <w:rFonts w:ascii="Times New Roman" w:hAnsi="Times New Roman" w:cs="Times New Roman"/>
          <w:sz w:val="28"/>
          <w:szCs w:val="28"/>
        </w:rPr>
        <w:br/>
      </w:r>
      <w:r w:rsidRPr="00724361">
        <w:rPr>
          <w:rFonts w:ascii="Times New Roman" w:hAnsi="Times New Roman" w:cs="Times New Roman"/>
          <w:sz w:val="28"/>
          <w:szCs w:val="28"/>
        </w:rPr>
        <w:t>(в том числе обмен продукцией, товарами, работами или услугами, имуществом организации)</w:t>
      </w:r>
      <w:r w:rsidR="0068746A" w:rsidRPr="00724361">
        <w:rPr>
          <w:rFonts w:ascii="Times New Roman" w:hAnsi="Times New Roman" w:cs="Times New Roman"/>
          <w:sz w:val="28"/>
          <w:szCs w:val="28"/>
        </w:rPr>
        <w:t>;</w:t>
      </w:r>
      <w:r w:rsidRPr="00724361">
        <w:rPr>
          <w:rFonts w:ascii="Times New Roman" w:hAnsi="Times New Roman" w:cs="Times New Roman"/>
          <w:sz w:val="28"/>
          <w:szCs w:val="28"/>
        </w:rPr>
        <w:t xml:space="preserve"> результатов выполненных работ; права собственности на продукцию, товары; возмездное оказание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г) продукция –</w:t>
      </w:r>
      <w:r w:rsidR="0068746A" w:rsidRPr="00724361">
        <w:rPr>
          <w:rFonts w:ascii="Times New Roman" w:hAnsi="Times New Roman" w:cs="Times New Roman"/>
          <w:sz w:val="28"/>
          <w:szCs w:val="28"/>
        </w:rPr>
        <w:t xml:space="preserve"> </w:t>
      </w:r>
      <w:r w:rsidRPr="00724361">
        <w:rPr>
          <w:rFonts w:ascii="Times New Roman" w:hAnsi="Times New Roman" w:cs="Times New Roman"/>
          <w:sz w:val="28"/>
          <w:szCs w:val="28"/>
        </w:rPr>
        <w:t xml:space="preserve">продукт производства, в том числе включающий элементы незавершенного производства, в материально-вещественной или информационной форме, количественно измеряемый в натуральном </w:t>
      </w:r>
      <w:r w:rsidR="0068746A" w:rsidRPr="00724361">
        <w:rPr>
          <w:rFonts w:ascii="Times New Roman" w:hAnsi="Times New Roman" w:cs="Times New Roman"/>
          <w:sz w:val="28"/>
          <w:szCs w:val="28"/>
        </w:rPr>
        <w:br/>
      </w:r>
      <w:r w:rsidRPr="00724361">
        <w:rPr>
          <w:rFonts w:ascii="Times New Roman" w:hAnsi="Times New Roman" w:cs="Times New Roman"/>
          <w:sz w:val="28"/>
          <w:szCs w:val="28"/>
        </w:rPr>
        <w:t>и денежном выражении, предназначенный для реализации или для собственных нужд;</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д) товар – любой продукт производственно-экономической деятельности в материально-вещественной форме, являющийся объектом купли-продажи между продавцом и покупателем, предлагаемый рынку;</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е) работы –</w:t>
      </w:r>
      <w:r w:rsidR="0068746A" w:rsidRPr="00724361">
        <w:rPr>
          <w:rFonts w:ascii="Times New Roman" w:hAnsi="Times New Roman" w:cs="Times New Roman"/>
          <w:sz w:val="28"/>
          <w:szCs w:val="28"/>
        </w:rPr>
        <w:t xml:space="preserve"> </w:t>
      </w:r>
      <w:r w:rsidRPr="00724361">
        <w:rPr>
          <w:rFonts w:ascii="Times New Roman" w:hAnsi="Times New Roman" w:cs="Times New Roman"/>
          <w:sz w:val="28"/>
          <w:szCs w:val="28"/>
        </w:rPr>
        <w:t xml:space="preserve">виды деятельности, результаты которых имеют материальное выражение и в которых само выполнение работы является основным результатом деятельности и подлежит оплате в зависимости </w:t>
      </w:r>
      <w:r w:rsidR="0068746A" w:rsidRPr="00724361">
        <w:rPr>
          <w:rFonts w:ascii="Times New Roman" w:hAnsi="Times New Roman" w:cs="Times New Roman"/>
          <w:sz w:val="28"/>
          <w:szCs w:val="28"/>
        </w:rPr>
        <w:br/>
      </w:r>
      <w:r w:rsidRPr="00724361">
        <w:rPr>
          <w:rFonts w:ascii="Times New Roman" w:hAnsi="Times New Roman" w:cs="Times New Roman"/>
          <w:sz w:val="28"/>
          <w:szCs w:val="28"/>
        </w:rPr>
        <w:t>от объема работ, продолжительности их исполнения;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ж) услуги –</w:t>
      </w:r>
      <w:r w:rsidR="0068746A" w:rsidRPr="00724361">
        <w:rPr>
          <w:rFonts w:ascii="Times New Roman" w:hAnsi="Times New Roman" w:cs="Times New Roman"/>
          <w:sz w:val="28"/>
          <w:szCs w:val="28"/>
        </w:rPr>
        <w:t xml:space="preserve"> </w:t>
      </w:r>
      <w:r w:rsidRPr="00724361">
        <w:rPr>
          <w:rFonts w:ascii="Times New Roman" w:hAnsi="Times New Roman" w:cs="Times New Roman"/>
          <w:sz w:val="28"/>
          <w:szCs w:val="28"/>
        </w:rPr>
        <w:t>блага, предоставляемые не в виде овеществленного продукта, а в форме деятельности, результаты которой не имеют материального выражения и в процессе осуществления которой не создается новый продукт;</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з)</w:t>
      </w:r>
      <w:r w:rsidR="00D402E0" w:rsidRPr="00724361">
        <w:rPr>
          <w:rFonts w:ascii="Times New Roman" w:hAnsi="Times New Roman" w:cs="Times New Roman"/>
          <w:bCs/>
          <w:sz w:val="28"/>
          <w:szCs w:val="28"/>
        </w:rPr>
        <w:t xml:space="preserve"> себестоимость продаж – себестоимость произведенной продукции, работ, услуг с учетом нераспределенной части постоянных косвенных производственных затрат и сверхнормативных величин себестоимости </w:t>
      </w:r>
      <w:r w:rsidR="00D402E0" w:rsidRPr="00724361">
        <w:rPr>
          <w:rFonts w:ascii="Times New Roman" w:hAnsi="Times New Roman" w:cs="Times New Roman"/>
          <w:bCs/>
          <w:sz w:val="28"/>
          <w:szCs w:val="28"/>
        </w:rPr>
        <w:lastRenderedPageBreak/>
        <w:t>производства продукции, выполнения работ, оказания услуг, а также себестоимость товаров</w:t>
      </w:r>
      <w:r w:rsidR="00D402E0" w:rsidRPr="00724361">
        <w:rPr>
          <w:rFonts w:ascii="Times New Roman" w:hAnsi="Times New Roman" w:cs="Times New Roman"/>
          <w:bCs/>
          <w:snapToGrid w:val="0"/>
          <w:sz w:val="28"/>
          <w:szCs w:val="28"/>
        </w:rPr>
        <w:t>;</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и) себестоимость произведенной продукции</w:t>
      </w:r>
      <w:r w:rsidR="00D402E0" w:rsidRPr="00724361">
        <w:rPr>
          <w:rFonts w:ascii="Times New Roman" w:hAnsi="Times New Roman" w:cs="Times New Roman"/>
          <w:sz w:val="28"/>
          <w:szCs w:val="28"/>
        </w:rPr>
        <w:t xml:space="preserve">, работ, услуг </w:t>
      </w:r>
      <w:r w:rsidRPr="00724361">
        <w:rPr>
          <w:rFonts w:ascii="Times New Roman" w:hAnsi="Times New Roman" w:cs="Times New Roman"/>
          <w:sz w:val="28"/>
          <w:szCs w:val="28"/>
        </w:rPr>
        <w:t>– совокупность прямых (материальных и трудовых) и косвенных затрат в пределах нормативных величин;</w:t>
      </w:r>
    </w:p>
    <w:p w:rsidR="00D402E0" w:rsidRPr="00724361" w:rsidRDefault="00D402E0" w:rsidP="00886B46">
      <w:pPr>
        <w:pStyle w:val="a3"/>
        <w:ind w:firstLine="720"/>
        <w:jc w:val="both"/>
        <w:rPr>
          <w:rFonts w:ascii="Times New Roman" w:hAnsi="Times New Roman" w:cs="Times New Roman"/>
          <w:sz w:val="28"/>
          <w:szCs w:val="28"/>
        </w:rPr>
      </w:pPr>
      <w:r w:rsidRPr="00724361">
        <w:rPr>
          <w:rFonts w:ascii="Times New Roman" w:hAnsi="Times New Roman" w:cs="Times New Roman"/>
          <w:bCs/>
          <w:snapToGrid w:val="0"/>
          <w:sz w:val="28"/>
          <w:szCs w:val="28"/>
        </w:rPr>
        <w:t>к) себестоимость реализованной продукции, товаров, работ, услуг – себестоимость продаж с учетом коммерческих, общих  и административных расходов;</w:t>
      </w:r>
    </w:p>
    <w:p w:rsidR="00886B46" w:rsidRPr="00724361" w:rsidRDefault="0068746A"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л</w:t>
      </w:r>
      <w:r w:rsidR="00886B46" w:rsidRPr="00724361">
        <w:rPr>
          <w:rFonts w:ascii="Times New Roman" w:hAnsi="Times New Roman" w:cs="Times New Roman"/>
          <w:sz w:val="28"/>
          <w:szCs w:val="28"/>
        </w:rPr>
        <w:t>) постоянные косвенные производственные затраты – косвенные производственные затраты (которые остаются относительно неизмененными независимо от объема производства)</w:t>
      </w:r>
      <w:r w:rsidRPr="00724361">
        <w:rPr>
          <w:rFonts w:ascii="Times New Roman" w:hAnsi="Times New Roman" w:cs="Times New Roman"/>
          <w:sz w:val="28"/>
          <w:szCs w:val="28"/>
        </w:rPr>
        <w:t>,</w:t>
      </w:r>
      <w:r w:rsidR="00886B46" w:rsidRPr="00724361">
        <w:rPr>
          <w:rFonts w:ascii="Times New Roman" w:hAnsi="Times New Roman" w:cs="Times New Roman"/>
          <w:sz w:val="28"/>
          <w:szCs w:val="28"/>
        </w:rPr>
        <w:t xml:space="preserve"> такие как амортизация и обслуживание зданий и оборудования и общепроизводственные административно-управленчес</w:t>
      </w:r>
      <w:r w:rsidRPr="00724361">
        <w:rPr>
          <w:rFonts w:ascii="Times New Roman" w:hAnsi="Times New Roman" w:cs="Times New Roman"/>
          <w:sz w:val="28"/>
          <w:szCs w:val="28"/>
        </w:rPr>
        <w:t>кие затраты;</w:t>
      </w:r>
    </w:p>
    <w:p w:rsidR="00886B46" w:rsidRPr="00724361" w:rsidRDefault="0068746A" w:rsidP="00886B46">
      <w:pPr>
        <w:autoSpaceDE w:val="0"/>
        <w:autoSpaceDN w:val="0"/>
        <w:adjustRightInd w:val="0"/>
        <w:ind w:firstLine="720"/>
        <w:jc w:val="both"/>
        <w:rPr>
          <w:bCs/>
          <w:sz w:val="28"/>
          <w:szCs w:val="28"/>
        </w:rPr>
      </w:pPr>
      <w:r w:rsidRPr="00724361">
        <w:rPr>
          <w:bCs/>
          <w:sz w:val="28"/>
          <w:szCs w:val="28"/>
        </w:rPr>
        <w:t>м</w:t>
      </w:r>
      <w:r w:rsidR="00886B46" w:rsidRPr="00724361">
        <w:rPr>
          <w:bCs/>
          <w:sz w:val="28"/>
          <w:szCs w:val="28"/>
        </w:rPr>
        <w:t xml:space="preserve">) общие </w:t>
      </w:r>
      <w:r w:rsidR="00D402E0" w:rsidRPr="00724361">
        <w:rPr>
          <w:bCs/>
          <w:sz w:val="28"/>
          <w:szCs w:val="28"/>
        </w:rPr>
        <w:t xml:space="preserve">и </w:t>
      </w:r>
      <w:r w:rsidR="00886B46" w:rsidRPr="00724361">
        <w:rPr>
          <w:bCs/>
          <w:sz w:val="28"/>
          <w:szCs w:val="28"/>
        </w:rPr>
        <w:t>административные расходы – расходы периода по управлению организацией, не связанные непосредственн</w:t>
      </w:r>
      <w:r w:rsidRPr="00724361">
        <w:rPr>
          <w:bCs/>
          <w:sz w:val="28"/>
          <w:szCs w:val="28"/>
        </w:rPr>
        <w:t>о с производственным процессом;</w:t>
      </w:r>
    </w:p>
    <w:p w:rsidR="00886B46" w:rsidRPr="00724361" w:rsidRDefault="0068746A" w:rsidP="00886B46">
      <w:pPr>
        <w:pStyle w:val="a3"/>
        <w:ind w:firstLine="720"/>
        <w:jc w:val="both"/>
        <w:rPr>
          <w:rFonts w:ascii="Times New Roman" w:hAnsi="Times New Roman" w:cs="Times New Roman"/>
          <w:sz w:val="28"/>
          <w:szCs w:val="28"/>
        </w:rPr>
      </w:pPr>
      <w:r w:rsidRPr="00724361">
        <w:rPr>
          <w:rFonts w:ascii="Times New Roman" w:hAnsi="Times New Roman" w:cs="Times New Roman"/>
          <w:bCs/>
          <w:sz w:val="28"/>
          <w:szCs w:val="28"/>
        </w:rPr>
        <w:t>н</w:t>
      </w:r>
      <w:r w:rsidR="00886B46" w:rsidRPr="00724361">
        <w:rPr>
          <w:rFonts w:ascii="Times New Roman" w:hAnsi="Times New Roman" w:cs="Times New Roman"/>
          <w:bCs/>
          <w:sz w:val="28"/>
          <w:szCs w:val="28"/>
        </w:rPr>
        <w:t>) коммерческие расходы – расходы, связанные с продажей продукции, товаров, работ и услуг.</w:t>
      </w:r>
    </w:p>
    <w:p w:rsidR="00886B46" w:rsidRPr="00724361" w:rsidRDefault="00886B46" w:rsidP="00886B46">
      <w:pPr>
        <w:pStyle w:val="a3"/>
        <w:ind w:firstLine="720"/>
        <w:jc w:val="both"/>
        <w:outlineLvl w:val="0"/>
        <w:rPr>
          <w:rFonts w:ascii="Times New Roman" w:hAnsi="Times New Roman" w:cs="Times New Roman"/>
          <w:sz w:val="28"/>
          <w:szCs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 xml:space="preserve">Статья 2. </w:t>
      </w:r>
      <w:r w:rsidRPr="00724361">
        <w:rPr>
          <w:rFonts w:ascii="Times New Roman" w:hAnsi="Times New Roman" w:cs="Times New Roman"/>
          <w:sz w:val="28"/>
          <w:szCs w:val="28"/>
        </w:rPr>
        <w:t>Субъекты налогообложения</w:t>
      </w:r>
    </w:p>
    <w:p w:rsidR="00886B46" w:rsidRPr="00724361" w:rsidRDefault="00886B46" w:rsidP="00886B46">
      <w:pPr>
        <w:pStyle w:val="a3"/>
        <w:ind w:firstLine="720"/>
        <w:jc w:val="both"/>
        <w:rPr>
          <w:rFonts w:ascii="Times New Roman" w:hAnsi="Times New Roman" w:cs="Times New Roman"/>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 Плательщиками налога на доходы являются организации (в том числе бюджетные) любых организационно-правовых форм и форм собственности, имеющие согласно гражданскому законодательству Приднестровской Молдавской Республики статус юридического лица и осуществляющие деятельность согласно действующему законодательству Приднестровской Молдавской Республики на территории Приднестровской Молдавской Республики.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Плательщиками налога на доходы являются также дочерние организации, филиалы, представительства и любые другие организации, образованные в соответствии с законодательством иностранных государств, которые осуществляют деятельность на территории Приднестровской Молдавской Республики.</w:t>
      </w:r>
    </w:p>
    <w:p w:rsidR="00886B46" w:rsidRPr="00724361" w:rsidRDefault="00886B46" w:rsidP="00886B46">
      <w:pPr>
        <w:ind w:firstLine="720"/>
        <w:rPr>
          <w:sz w:val="28"/>
          <w:szCs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3.</w:t>
      </w:r>
      <w:r w:rsidRPr="00724361">
        <w:rPr>
          <w:rFonts w:ascii="Times New Roman" w:hAnsi="Times New Roman" w:cs="Times New Roman"/>
          <w:sz w:val="28"/>
          <w:szCs w:val="28"/>
        </w:rPr>
        <w:t xml:space="preserve"> Объект налогообложения</w:t>
      </w:r>
    </w:p>
    <w:p w:rsidR="008213EF" w:rsidRDefault="008213EF" w:rsidP="008213EF">
      <w:pPr>
        <w:pStyle w:val="a3"/>
        <w:ind w:firstLine="720"/>
        <w:jc w:val="both"/>
        <w:outlineLvl w:val="0"/>
        <w:rPr>
          <w:rFonts w:ascii="Times New Roman" w:hAnsi="Times New Roman" w:cs="Times New Roman"/>
          <w:sz w:val="28"/>
          <w:szCs w:val="28"/>
        </w:rPr>
      </w:pPr>
    </w:p>
    <w:p w:rsidR="008213EF" w:rsidRDefault="008213EF" w:rsidP="008213EF">
      <w:pPr>
        <w:jc w:val="both"/>
        <w:rPr>
          <w:b/>
          <w:i/>
        </w:rPr>
      </w:pPr>
      <w:r>
        <w:rPr>
          <w:b/>
          <w:i/>
        </w:rPr>
        <w:t>-- Подпункт а) подпункта 1) подпункта в) статьи 3</w:t>
      </w:r>
      <w:r>
        <w:rPr>
          <w:b/>
          <w:i/>
          <w:color w:val="008000"/>
        </w:rPr>
        <w:t xml:space="preserve"> в новой редакции </w:t>
      </w:r>
      <w:r>
        <w:rPr>
          <w:b/>
          <w:i/>
          <w:color w:val="008000"/>
        </w:rPr>
        <w:br/>
      </w:r>
      <w:r>
        <w:rPr>
          <w:b/>
          <w:i/>
        </w:rPr>
        <w:t>(Закон № 251-ЗИ-</w:t>
      </w:r>
      <w:r>
        <w:rPr>
          <w:b/>
          <w:i/>
          <w:lang w:val="en-US"/>
        </w:rPr>
        <w:t>V</w:t>
      </w:r>
      <w:r>
        <w:rPr>
          <w:b/>
          <w:i/>
        </w:rPr>
        <w:t xml:space="preserve"> от 27.11.13г);</w:t>
      </w:r>
    </w:p>
    <w:p w:rsidR="008213EF" w:rsidRDefault="008213EF" w:rsidP="008213EF">
      <w:pPr>
        <w:jc w:val="both"/>
        <w:rPr>
          <w:b/>
          <w:i/>
        </w:rPr>
      </w:pPr>
    </w:p>
    <w:p w:rsidR="008213EF" w:rsidRDefault="008213EF" w:rsidP="008213EF">
      <w:pPr>
        <w:jc w:val="both"/>
        <w:rPr>
          <w:b/>
          <w:i/>
        </w:rPr>
      </w:pPr>
      <w:r>
        <w:rPr>
          <w:b/>
          <w:i/>
        </w:rPr>
        <w:t>-- Часть вторую подпункта 5) подпункта б) статьи 3 исключить (Закон № 22-ЗИД-</w:t>
      </w:r>
      <w:r>
        <w:rPr>
          <w:b/>
          <w:i/>
          <w:lang w:val="en-US"/>
        </w:rPr>
        <w:t>V</w:t>
      </w:r>
      <w:r>
        <w:rPr>
          <w:b/>
          <w:i/>
        </w:rPr>
        <w:t xml:space="preserve"> от 05.03.12г.);</w:t>
      </w:r>
    </w:p>
    <w:p w:rsidR="008213EF" w:rsidRDefault="008213EF" w:rsidP="008213EF">
      <w:pPr>
        <w:ind w:firstLine="720"/>
        <w:rPr>
          <w:sz w:val="28"/>
          <w:szCs w:val="28"/>
        </w:rPr>
      </w:pPr>
    </w:p>
    <w:p w:rsidR="008213EF" w:rsidRDefault="008213EF" w:rsidP="008213EF">
      <w:pPr>
        <w:jc w:val="both"/>
        <w:rPr>
          <w:b/>
          <w:i/>
        </w:rPr>
      </w:pPr>
      <w:r>
        <w:rPr>
          <w:b/>
          <w:i/>
        </w:rPr>
        <w:t>-- Подпункт 8) подпункта б) статьи 3 дополнен подпунктом в) (Закон № 261-ЗИД-</w:t>
      </w:r>
      <w:r>
        <w:rPr>
          <w:b/>
          <w:i/>
          <w:lang w:val="en-US"/>
        </w:rPr>
        <w:t>V</w:t>
      </w:r>
      <w:r>
        <w:rPr>
          <w:b/>
          <w:i/>
        </w:rPr>
        <w:t xml:space="preserve"> от 29.12.11г);</w:t>
      </w:r>
    </w:p>
    <w:p w:rsidR="008213EF" w:rsidRDefault="008213EF" w:rsidP="008213EF">
      <w:pPr>
        <w:ind w:firstLine="720"/>
        <w:rPr>
          <w:sz w:val="28"/>
          <w:szCs w:val="28"/>
        </w:rPr>
      </w:pPr>
    </w:p>
    <w:p w:rsidR="008213EF" w:rsidRDefault="008213EF" w:rsidP="008213EF">
      <w:pPr>
        <w:rPr>
          <w:b/>
          <w:i/>
        </w:rPr>
      </w:pPr>
      <w:r>
        <w:rPr>
          <w:b/>
          <w:i/>
        </w:rPr>
        <w:lastRenderedPageBreak/>
        <w:t>-- Подпункт б) подпункта 8) подпункта б) статьи 3 с дополнением (Закон № 15-ЗД-</w:t>
      </w:r>
      <w:r>
        <w:rPr>
          <w:b/>
          <w:i/>
          <w:lang w:val="en-US"/>
        </w:rPr>
        <w:t>VI</w:t>
      </w:r>
      <w:r>
        <w:rPr>
          <w:b/>
          <w:i/>
        </w:rPr>
        <w:t xml:space="preserve"> от 06.01.17г.);</w:t>
      </w:r>
    </w:p>
    <w:p w:rsidR="004C05FA" w:rsidRDefault="004C05FA" w:rsidP="004C05FA">
      <w:pPr>
        <w:jc w:val="both"/>
        <w:rPr>
          <w:b/>
          <w:i/>
        </w:rPr>
      </w:pPr>
      <w:r>
        <w:rPr>
          <w:b/>
          <w:i/>
        </w:rPr>
        <w:t xml:space="preserve">-- Подпункт 8) подпункта б) статьи 3 дополнен подпунктом г) (Закон № 253-ЗИД-VI от 27 сентября 2017 года), </w:t>
      </w:r>
      <w:r w:rsidRPr="00C37115">
        <w:rPr>
          <w:i/>
        </w:rPr>
        <w:t>распростр</w:t>
      </w:r>
      <w:r>
        <w:rPr>
          <w:i/>
        </w:rPr>
        <w:t>аняет свое действие на правоотношения,</w:t>
      </w:r>
      <w:r w:rsidRPr="00C37115">
        <w:rPr>
          <w:i/>
        </w:rPr>
        <w:t xml:space="preserve"> возникш</w:t>
      </w:r>
      <w:r>
        <w:rPr>
          <w:i/>
        </w:rPr>
        <w:t xml:space="preserve">ие </w:t>
      </w:r>
      <w:r w:rsidRPr="00C37115">
        <w:rPr>
          <w:i/>
        </w:rPr>
        <w:t>с 01.01.12 г.</w:t>
      </w:r>
      <w:r>
        <w:rPr>
          <w:b/>
          <w:i/>
        </w:rPr>
        <w:t>)</w:t>
      </w:r>
    </w:p>
    <w:p w:rsidR="00FF258B" w:rsidRDefault="00FF258B" w:rsidP="00FF258B">
      <w:pPr>
        <w:jc w:val="both"/>
        <w:rPr>
          <w:b/>
          <w:i/>
        </w:rPr>
      </w:pPr>
      <w:r>
        <w:rPr>
          <w:b/>
          <w:i/>
        </w:rPr>
        <w:t xml:space="preserve">-- Подпункт г) подпункта 8) подпункта б) статьи 3 в </w:t>
      </w:r>
      <w:r w:rsidRPr="00A61F40">
        <w:rPr>
          <w:b/>
          <w:i/>
          <w:color w:val="008000"/>
        </w:rPr>
        <w:t>новой</w:t>
      </w:r>
      <w:r>
        <w:rPr>
          <w:b/>
          <w:i/>
        </w:rPr>
        <w:t xml:space="preserve"> редакции (Закон </w:t>
      </w:r>
      <w:r>
        <w:rPr>
          <w:b/>
          <w:i/>
        </w:rPr>
        <w:br/>
        <w:t>№ 300-ЗИ-</w:t>
      </w:r>
      <w:r>
        <w:rPr>
          <w:b/>
          <w:i/>
          <w:lang w:val="en-US"/>
        </w:rPr>
        <w:t>VI</w:t>
      </w:r>
      <w:r>
        <w:rPr>
          <w:b/>
          <w:i/>
        </w:rPr>
        <w:t xml:space="preserve"> от 01.11.17г.);</w:t>
      </w:r>
    </w:p>
    <w:p w:rsidR="00886B46" w:rsidRPr="00724361" w:rsidRDefault="00886B46" w:rsidP="00886B46">
      <w:pPr>
        <w:ind w:firstLine="720"/>
        <w:rPr>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Объектом налогообложения для организаций, осуществляющих деятельность на территории Приднестровской Молдавской Республики, являются: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а) доходы от продаж (выручка от реализации) продукции, товаров, выполненных работ, оказанных услуг, доходы (выручка)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w:t>
      </w:r>
      <w:r w:rsidR="005A1988" w:rsidRPr="00724361">
        <w:rPr>
          <w:rFonts w:ascii="Times New Roman" w:hAnsi="Times New Roman" w:cs="Times New Roman"/>
          <w:sz w:val="28"/>
          <w:szCs w:val="28"/>
        </w:rPr>
        <w:br/>
      </w:r>
      <w:r w:rsidRPr="00724361">
        <w:rPr>
          <w:rFonts w:ascii="Times New Roman" w:hAnsi="Times New Roman" w:cs="Times New Roman"/>
          <w:sz w:val="28"/>
          <w:szCs w:val="28"/>
        </w:rPr>
        <w:t>на доходы, уплаченного по законодательству иностранных государств, а также на суммы уплаченных акцизов и вывозных пошлин;</w:t>
      </w:r>
    </w:p>
    <w:p w:rsidR="00886B46" w:rsidRPr="00724361" w:rsidRDefault="00886B46" w:rsidP="00886B46">
      <w:pPr>
        <w:autoSpaceDE w:val="0"/>
        <w:autoSpaceDN w:val="0"/>
        <w:adjustRightInd w:val="0"/>
        <w:ind w:firstLine="720"/>
        <w:jc w:val="both"/>
        <w:rPr>
          <w:sz w:val="28"/>
          <w:szCs w:val="28"/>
        </w:rPr>
      </w:pPr>
      <w:r w:rsidRPr="00724361">
        <w:rPr>
          <w:sz w:val="28"/>
          <w:szCs w:val="28"/>
        </w:rPr>
        <w:t>б) другие операционные доходы, а именно:</w:t>
      </w:r>
    </w:p>
    <w:p w:rsidR="00886B46" w:rsidRPr="00724361" w:rsidRDefault="00886B46" w:rsidP="00886B46">
      <w:pPr>
        <w:autoSpaceDE w:val="0"/>
        <w:autoSpaceDN w:val="0"/>
        <w:adjustRightInd w:val="0"/>
        <w:ind w:firstLine="720"/>
        <w:jc w:val="both"/>
        <w:rPr>
          <w:sz w:val="28"/>
          <w:szCs w:val="28"/>
        </w:rPr>
      </w:pPr>
      <w:r w:rsidRPr="00724361">
        <w:rPr>
          <w:sz w:val="28"/>
          <w:szCs w:val="28"/>
        </w:rPr>
        <w:t>1) доходы от продаж (выручка от реализации) других текущих активов, а именно сырья, материалов;</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2) 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 </w:t>
      </w:r>
    </w:p>
    <w:p w:rsidR="00886B46" w:rsidRPr="00724361" w:rsidRDefault="00886B46" w:rsidP="00886B46">
      <w:pPr>
        <w:autoSpaceDE w:val="0"/>
        <w:autoSpaceDN w:val="0"/>
        <w:adjustRightInd w:val="0"/>
        <w:ind w:firstLine="720"/>
        <w:jc w:val="both"/>
        <w:rPr>
          <w:rStyle w:val="apple-style-span"/>
          <w:sz w:val="28"/>
          <w:szCs w:val="28"/>
        </w:rPr>
      </w:pPr>
      <w:r w:rsidRPr="00724361">
        <w:rPr>
          <w:sz w:val="28"/>
          <w:szCs w:val="28"/>
        </w:rPr>
        <w:t>3)</w:t>
      </w:r>
      <w:r w:rsidR="00D402E0" w:rsidRPr="00724361">
        <w:rPr>
          <w:bCs/>
          <w:snapToGrid w:val="0"/>
          <w:sz w:val="28"/>
          <w:szCs w:val="28"/>
        </w:rPr>
        <w:t xml:space="preserve"> штрафы, пени, неустойки за нарушение договоров</w:t>
      </w:r>
      <w:r w:rsidRPr="00724361">
        <w:rPr>
          <w:rStyle w:val="apple-style-span"/>
          <w:sz w:val="28"/>
          <w:szCs w:val="28"/>
        </w:rPr>
        <w:t>;</w:t>
      </w:r>
    </w:p>
    <w:p w:rsidR="00D402E0" w:rsidRPr="00724361" w:rsidRDefault="00D402E0" w:rsidP="00886B46">
      <w:pPr>
        <w:autoSpaceDE w:val="0"/>
        <w:autoSpaceDN w:val="0"/>
        <w:adjustRightInd w:val="0"/>
        <w:ind w:firstLine="720"/>
        <w:jc w:val="both"/>
        <w:rPr>
          <w:sz w:val="28"/>
          <w:szCs w:val="28"/>
        </w:rPr>
      </w:pPr>
      <w:r w:rsidRPr="00724361">
        <w:rPr>
          <w:bCs/>
          <w:snapToGrid w:val="0"/>
          <w:sz w:val="28"/>
          <w:szCs w:val="28"/>
        </w:rPr>
        <w:t>4) поступления в возмещение причиненных организации убытков;</w:t>
      </w:r>
    </w:p>
    <w:p w:rsidR="00886B46" w:rsidRPr="00724361" w:rsidRDefault="005A1988" w:rsidP="00886B46">
      <w:pPr>
        <w:autoSpaceDE w:val="0"/>
        <w:autoSpaceDN w:val="0"/>
        <w:adjustRightInd w:val="0"/>
        <w:ind w:firstLine="720"/>
        <w:jc w:val="both"/>
        <w:rPr>
          <w:sz w:val="28"/>
          <w:szCs w:val="28"/>
        </w:rPr>
      </w:pPr>
      <w:r w:rsidRPr="00724361">
        <w:rPr>
          <w:sz w:val="28"/>
          <w:szCs w:val="28"/>
        </w:rPr>
        <w:t>5</w:t>
      </w:r>
      <w:r w:rsidR="00886B46" w:rsidRPr="00724361">
        <w:rPr>
          <w:sz w:val="28"/>
          <w:szCs w:val="28"/>
        </w:rPr>
        <w:t xml:space="preserve">) суммы кредиторской и депонентской задолженности (кроме задолженности по среднесрочным и долгосрочным кредитам и займам) </w:t>
      </w:r>
      <w:r w:rsidRPr="00724361">
        <w:rPr>
          <w:sz w:val="28"/>
          <w:szCs w:val="28"/>
        </w:rPr>
        <w:br/>
      </w:r>
      <w:r w:rsidR="00886B46" w:rsidRPr="00724361">
        <w:rPr>
          <w:sz w:val="28"/>
          <w:szCs w:val="28"/>
        </w:rPr>
        <w:t>по истечении 3 (трех) лет с момента возникновения,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Для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(саночистке), обслуживанию лифтов, сумма кредиторской задолженности, подлежащая налогообложению, уменьшается на сумму непогашенной дебиторской задолженности, образовавшейся в результате: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предоставления услуг организациям, финансируемым из бюджетов различных уровней;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1) разницы между базовым тарифом и тарифом, отпускаемым для населения;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2) предоставления льгот различным категориям потребителей;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в) фиксации и (или) реструктуризации задолженности в порядке, предусмотренном законодательными актами Приднестровской Молдавской Республики; </w:t>
      </w:r>
    </w:p>
    <w:p w:rsidR="00886B46" w:rsidRPr="00724361" w:rsidRDefault="00886B46" w:rsidP="00886B46">
      <w:pPr>
        <w:autoSpaceDE w:val="0"/>
        <w:autoSpaceDN w:val="0"/>
        <w:adjustRightInd w:val="0"/>
        <w:ind w:firstLine="720"/>
        <w:jc w:val="both"/>
        <w:rPr>
          <w:sz w:val="28"/>
          <w:szCs w:val="28"/>
        </w:rPr>
      </w:pPr>
      <w:r w:rsidRPr="00724361">
        <w:rPr>
          <w:sz w:val="28"/>
          <w:szCs w:val="28"/>
        </w:rPr>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 При этом сумма дебиторской задолженности, на которую уменьшается вышеуказанная сумма кредиторской задолженности, подлежащая налогообложению, определяется пропорционально доле дебиторской задолженности организаций, финансируемых из бюджетов различных уровней, в общей сумме дебиторской задолженности перед организациями, осуществляющими выработку и (или) поставку и (или) передачу природного газа и (или) электрической и (или) тепловой энергии и (или) оказывающими коммунальные услуги по холодному и горячему водоснабжению, водоотведению, вывозу твердых и жидких отходов (с</w:t>
      </w:r>
      <w:r w:rsidR="005A1988" w:rsidRPr="00724361">
        <w:rPr>
          <w:sz w:val="28"/>
          <w:szCs w:val="28"/>
        </w:rPr>
        <w:t>аночистке), обслуживанию лифтов;</w:t>
      </w:r>
    </w:p>
    <w:p w:rsidR="00886B46" w:rsidRPr="00724361" w:rsidRDefault="005A1988" w:rsidP="00886B46">
      <w:pPr>
        <w:autoSpaceDE w:val="0"/>
        <w:autoSpaceDN w:val="0"/>
        <w:adjustRightInd w:val="0"/>
        <w:ind w:firstLine="720"/>
        <w:jc w:val="both"/>
        <w:rPr>
          <w:sz w:val="28"/>
          <w:szCs w:val="28"/>
        </w:rPr>
      </w:pPr>
      <w:r w:rsidRPr="00724361">
        <w:rPr>
          <w:sz w:val="28"/>
          <w:szCs w:val="28"/>
        </w:rPr>
        <w:t>6</w:t>
      </w:r>
      <w:r w:rsidR="00886B46" w:rsidRPr="00724361">
        <w:rPr>
          <w:sz w:val="28"/>
          <w:szCs w:val="28"/>
        </w:rPr>
        <w:t>) маржинальный доход по операциям с иностранной валютой, определяемый путем суммирования результатов всех операций с иностранной валютой (включая маржинально-убыточные операции);</w:t>
      </w:r>
    </w:p>
    <w:p w:rsidR="00886B46" w:rsidRPr="00724361" w:rsidRDefault="005A1988" w:rsidP="00886B46">
      <w:pPr>
        <w:autoSpaceDE w:val="0"/>
        <w:autoSpaceDN w:val="0"/>
        <w:adjustRightInd w:val="0"/>
        <w:ind w:firstLine="720"/>
        <w:jc w:val="both"/>
        <w:rPr>
          <w:sz w:val="28"/>
          <w:szCs w:val="28"/>
        </w:rPr>
      </w:pPr>
      <w:r w:rsidRPr="00724361">
        <w:rPr>
          <w:sz w:val="28"/>
          <w:szCs w:val="28"/>
        </w:rPr>
        <w:t>7</w:t>
      </w:r>
      <w:r w:rsidR="00886B46" w:rsidRPr="00724361">
        <w:rPr>
          <w:sz w:val="28"/>
          <w:szCs w:val="28"/>
        </w:rPr>
        <w:t>) доходы от продаж (реализации) основных средств, незавершенных капитальных вложений (в том числе классифицированных как долгосрочные активы, предназначенные для продажи), нематериальных активов (в том числе классифицированных как долгосрочные активы, предназначенные для продажи), инвестиционной недвижимости (в том числе классифицированной как долгосрочные активы, предназначенные для продажи), ценных бумаг;</w:t>
      </w:r>
    </w:p>
    <w:p w:rsidR="00886B46" w:rsidRPr="00724361" w:rsidRDefault="005A1988" w:rsidP="00886B46">
      <w:pPr>
        <w:autoSpaceDE w:val="0"/>
        <w:autoSpaceDN w:val="0"/>
        <w:adjustRightInd w:val="0"/>
        <w:ind w:firstLine="720"/>
        <w:jc w:val="both"/>
        <w:rPr>
          <w:sz w:val="28"/>
          <w:szCs w:val="28"/>
        </w:rPr>
      </w:pPr>
      <w:r w:rsidRPr="00724361">
        <w:rPr>
          <w:sz w:val="28"/>
          <w:szCs w:val="28"/>
        </w:rPr>
        <w:t>8</w:t>
      </w:r>
      <w:r w:rsidR="00886B46" w:rsidRPr="00724361">
        <w:rPr>
          <w:sz w:val="28"/>
          <w:szCs w:val="28"/>
        </w:rPr>
        <w:t xml:space="preserve">) доходы в виде безвозмездно полученных денежных средств, продукции, товаров, работ, услуг, основных фондов, иного имущества, </w:t>
      </w:r>
      <w:r w:rsidR="00886B46" w:rsidRPr="00724361">
        <w:rPr>
          <w:sz w:val="28"/>
          <w:szCs w:val="28"/>
        </w:rPr>
        <w:br/>
        <w:t>за исключением:</w:t>
      </w:r>
    </w:p>
    <w:p w:rsidR="00886B46" w:rsidRPr="00724361" w:rsidRDefault="00886B46" w:rsidP="00886B46">
      <w:pPr>
        <w:autoSpaceDE w:val="0"/>
        <w:autoSpaceDN w:val="0"/>
        <w:adjustRightInd w:val="0"/>
        <w:ind w:firstLine="720"/>
        <w:jc w:val="both"/>
        <w:rPr>
          <w:sz w:val="28"/>
          <w:szCs w:val="28"/>
        </w:rPr>
      </w:pPr>
      <w:r w:rsidRPr="00724361">
        <w:rPr>
          <w:sz w:val="28"/>
          <w:szCs w:val="28"/>
        </w:rPr>
        <w:t>а) инвестиционных вложений (в том числе суммовых разниц, возникающих по займам, направленным на финансирование и поддержку выполнения инвестиционной программы);</w:t>
      </w:r>
    </w:p>
    <w:p w:rsidR="00886B46" w:rsidRPr="00065BF6" w:rsidRDefault="00886B46" w:rsidP="00886B46">
      <w:pPr>
        <w:autoSpaceDE w:val="0"/>
        <w:autoSpaceDN w:val="0"/>
        <w:adjustRightInd w:val="0"/>
        <w:ind w:firstLine="720"/>
        <w:jc w:val="both"/>
        <w:rPr>
          <w:sz w:val="28"/>
          <w:szCs w:val="28"/>
        </w:rPr>
      </w:pPr>
      <w:r w:rsidRPr="00724361">
        <w:rPr>
          <w:sz w:val="28"/>
          <w:szCs w:val="28"/>
        </w:rPr>
        <w:t>б) благотворительной</w:t>
      </w:r>
      <w:r w:rsidR="008213EF">
        <w:rPr>
          <w:sz w:val="28"/>
          <w:szCs w:val="28"/>
        </w:rPr>
        <w:t>, меценатской</w:t>
      </w:r>
      <w:r w:rsidRPr="00724361">
        <w:rPr>
          <w:sz w:val="28"/>
          <w:szCs w:val="28"/>
        </w:rPr>
        <w:t xml:space="preserve"> </w:t>
      </w:r>
      <w:r w:rsidR="00D402E0" w:rsidRPr="00724361">
        <w:rPr>
          <w:sz w:val="28"/>
          <w:szCs w:val="28"/>
        </w:rPr>
        <w:t xml:space="preserve">и гуманитарной </w:t>
      </w:r>
      <w:r w:rsidR="005A1988" w:rsidRPr="00724361">
        <w:rPr>
          <w:sz w:val="28"/>
          <w:szCs w:val="28"/>
        </w:rPr>
        <w:t>помощи;</w:t>
      </w:r>
    </w:p>
    <w:p w:rsidR="009F0910" w:rsidRDefault="009F0910" w:rsidP="00886B46">
      <w:pPr>
        <w:autoSpaceDE w:val="0"/>
        <w:autoSpaceDN w:val="0"/>
        <w:adjustRightInd w:val="0"/>
        <w:ind w:firstLine="720"/>
        <w:jc w:val="both"/>
        <w:rPr>
          <w:sz w:val="28"/>
          <w:szCs w:val="28"/>
        </w:rPr>
      </w:pPr>
      <w:r w:rsidRPr="00724361">
        <w:rPr>
          <w:sz w:val="28"/>
          <w:szCs w:val="28"/>
        </w:rPr>
        <w:t>в) средств (в денежной и не денежной формах), полученных некоммерческими организациями для осуществления уставных видов деятельности;</w:t>
      </w:r>
    </w:p>
    <w:p w:rsidR="003B628E" w:rsidRPr="00D1307C" w:rsidRDefault="003B628E" w:rsidP="003B628E">
      <w:pPr>
        <w:ind w:firstLine="720"/>
        <w:jc w:val="both"/>
        <w:rPr>
          <w:sz w:val="28"/>
          <w:szCs w:val="28"/>
        </w:rPr>
      </w:pPr>
      <w:r w:rsidRPr="00D1307C">
        <w:rPr>
          <w:sz w:val="28"/>
          <w:szCs w:val="28"/>
        </w:rPr>
        <w:t>г) имущества, переданного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w:t>
      </w:r>
    </w:p>
    <w:p w:rsidR="00886B46" w:rsidRPr="00724361" w:rsidRDefault="005A1988" w:rsidP="00886B46">
      <w:pPr>
        <w:autoSpaceDE w:val="0"/>
        <w:autoSpaceDN w:val="0"/>
        <w:adjustRightInd w:val="0"/>
        <w:ind w:firstLine="720"/>
        <w:jc w:val="both"/>
        <w:rPr>
          <w:rStyle w:val="apple-style-span"/>
          <w:sz w:val="28"/>
          <w:szCs w:val="28"/>
        </w:rPr>
      </w:pPr>
      <w:r w:rsidRPr="00724361">
        <w:rPr>
          <w:sz w:val="28"/>
          <w:szCs w:val="28"/>
        </w:rPr>
        <w:t>9</w:t>
      </w:r>
      <w:r w:rsidR="00886B46" w:rsidRPr="00724361">
        <w:rPr>
          <w:sz w:val="28"/>
          <w:szCs w:val="28"/>
        </w:rPr>
        <w:t>)</w:t>
      </w:r>
      <w:r w:rsidR="00D402E0" w:rsidRPr="00724361">
        <w:rPr>
          <w:bCs/>
          <w:snapToGrid w:val="0"/>
          <w:sz w:val="28"/>
          <w:szCs w:val="28"/>
        </w:rPr>
        <w:t xml:space="preserve"> доходы в виде сумм, на которые в отчетном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уменьшения уставного капитала, установленного </w:t>
      </w:r>
      <w:r w:rsidRPr="00724361">
        <w:rPr>
          <w:bCs/>
          <w:snapToGrid w:val="0"/>
          <w:sz w:val="28"/>
          <w:szCs w:val="28"/>
        </w:rPr>
        <w:t xml:space="preserve">действующим </w:t>
      </w:r>
      <w:r w:rsidR="00D402E0" w:rsidRPr="00724361">
        <w:rPr>
          <w:bCs/>
          <w:snapToGrid w:val="0"/>
          <w:sz w:val="28"/>
          <w:szCs w:val="28"/>
        </w:rPr>
        <w:t xml:space="preserve">законодательством </w:t>
      </w:r>
      <w:r w:rsidRPr="00724361">
        <w:rPr>
          <w:bCs/>
          <w:snapToGrid w:val="0"/>
          <w:sz w:val="28"/>
          <w:szCs w:val="28"/>
        </w:rPr>
        <w:t xml:space="preserve">Приднестровской Молдавской Республики при </w:t>
      </w:r>
      <w:r w:rsidR="00D402E0" w:rsidRPr="00724361">
        <w:rPr>
          <w:bCs/>
          <w:snapToGrid w:val="0"/>
          <w:sz w:val="28"/>
          <w:szCs w:val="28"/>
        </w:rPr>
        <w:t>доведении уставного (складочного) капитала до размера чистых активов;</w:t>
      </w:r>
    </w:p>
    <w:p w:rsidR="00886B46" w:rsidRPr="00724361" w:rsidRDefault="005A1988" w:rsidP="00886B46">
      <w:pPr>
        <w:autoSpaceDE w:val="0"/>
        <w:autoSpaceDN w:val="0"/>
        <w:adjustRightInd w:val="0"/>
        <w:ind w:firstLine="720"/>
        <w:jc w:val="both"/>
        <w:rPr>
          <w:sz w:val="28"/>
          <w:szCs w:val="28"/>
        </w:rPr>
      </w:pPr>
      <w:r w:rsidRPr="00724361">
        <w:rPr>
          <w:rStyle w:val="apple-style-span"/>
          <w:sz w:val="28"/>
          <w:szCs w:val="28"/>
        </w:rPr>
        <w:t>10</w:t>
      </w:r>
      <w:r w:rsidR="00886B46" w:rsidRPr="00724361">
        <w:rPr>
          <w:rStyle w:val="apple-style-span"/>
          <w:sz w:val="28"/>
          <w:szCs w:val="28"/>
        </w:rPr>
        <w:t>)</w:t>
      </w:r>
      <w:r w:rsidR="00D402E0" w:rsidRPr="00724361">
        <w:rPr>
          <w:rStyle w:val="apple-style-span"/>
          <w:sz w:val="28"/>
          <w:szCs w:val="28"/>
        </w:rPr>
        <w:t xml:space="preserve"> </w:t>
      </w:r>
      <w:r w:rsidR="00D402E0" w:rsidRPr="00724361">
        <w:rPr>
          <w:sz w:val="28"/>
          <w:szCs w:val="28"/>
        </w:rPr>
        <w:t xml:space="preserve">доходы, определенные </w:t>
      </w:r>
      <w:r w:rsidR="00FB6C6F" w:rsidRPr="00724361">
        <w:rPr>
          <w:sz w:val="28"/>
          <w:szCs w:val="28"/>
        </w:rPr>
        <w:t xml:space="preserve">в соответствии со </w:t>
      </w:r>
      <w:r w:rsidR="00D402E0" w:rsidRPr="00724361">
        <w:rPr>
          <w:sz w:val="28"/>
          <w:szCs w:val="28"/>
        </w:rPr>
        <w:t xml:space="preserve">статьей 3 настоящего Закона, прошлых </w:t>
      </w:r>
      <w:r w:rsidRPr="00724361">
        <w:rPr>
          <w:sz w:val="28"/>
          <w:szCs w:val="28"/>
        </w:rPr>
        <w:t>лет, выявленные в отчетном году;</w:t>
      </w:r>
    </w:p>
    <w:p w:rsidR="00886B46" w:rsidRPr="00724361" w:rsidRDefault="00886B46" w:rsidP="00886B46">
      <w:pPr>
        <w:autoSpaceDE w:val="0"/>
        <w:autoSpaceDN w:val="0"/>
        <w:adjustRightInd w:val="0"/>
        <w:ind w:firstLine="720"/>
        <w:jc w:val="both"/>
        <w:rPr>
          <w:sz w:val="28"/>
          <w:szCs w:val="28"/>
        </w:rPr>
      </w:pPr>
      <w:r w:rsidRPr="00724361">
        <w:rPr>
          <w:sz w:val="28"/>
          <w:szCs w:val="28"/>
        </w:rPr>
        <w:t>в) доходы от инвестиционной деятельности, в том числе:</w:t>
      </w:r>
    </w:p>
    <w:p w:rsidR="00886B46" w:rsidRPr="00724361" w:rsidRDefault="00886B46" w:rsidP="00886B46">
      <w:pPr>
        <w:autoSpaceDE w:val="0"/>
        <w:autoSpaceDN w:val="0"/>
        <w:adjustRightInd w:val="0"/>
        <w:ind w:firstLine="720"/>
        <w:jc w:val="both"/>
        <w:rPr>
          <w:sz w:val="28"/>
          <w:szCs w:val="28"/>
        </w:rPr>
      </w:pPr>
      <w:r w:rsidRPr="00724361">
        <w:rPr>
          <w:sz w:val="28"/>
          <w:szCs w:val="28"/>
        </w:rPr>
        <w:t>1) доходы, полученные от участия в уставных капиталах других организаций:</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w:t>
      </w:r>
      <w:r w:rsidR="00A56DFD" w:rsidRPr="00E35875">
        <w:rPr>
          <w:sz w:val="28"/>
          <w:szCs w:val="28"/>
        </w:rPr>
        <w:t xml:space="preserve">дивиденды по акциям, а также доходы от вкладов в уставный капитал других организаций и в совместную деятельность (за исключением дивидендов по акциям и </w:t>
      </w:r>
      <w:r w:rsidR="00A56DFD">
        <w:rPr>
          <w:sz w:val="28"/>
          <w:szCs w:val="28"/>
        </w:rPr>
        <w:t>(</w:t>
      </w:r>
      <w:r w:rsidR="00A56DFD" w:rsidRPr="00E35875">
        <w:rPr>
          <w:sz w:val="28"/>
          <w:szCs w:val="28"/>
        </w:rPr>
        <w:t>или</w:t>
      </w:r>
      <w:r w:rsidR="00A56DFD">
        <w:rPr>
          <w:sz w:val="28"/>
          <w:szCs w:val="28"/>
        </w:rPr>
        <w:t>)</w:t>
      </w:r>
      <w:r w:rsidR="00A56DFD" w:rsidRPr="00E35875">
        <w:rPr>
          <w:sz w:val="28"/>
          <w:szCs w:val="28"/>
        </w:rPr>
        <w:t xml:space="preserve"> доходов, полученных от вкладов в уставн</w:t>
      </w:r>
      <w:r w:rsidR="00A56DFD">
        <w:rPr>
          <w:sz w:val="28"/>
          <w:szCs w:val="28"/>
        </w:rPr>
        <w:t>ы</w:t>
      </w:r>
      <w:r w:rsidR="00A56DFD" w:rsidRPr="00E35875">
        <w:rPr>
          <w:sz w:val="28"/>
          <w:szCs w:val="28"/>
        </w:rPr>
        <w:t>й капитал зависимых хозяйственных обществ)</w:t>
      </w:r>
      <w:r w:rsidRPr="00724361">
        <w:rPr>
          <w:sz w:val="28"/>
          <w:szCs w:val="28"/>
        </w:rPr>
        <w:t>;</w:t>
      </w:r>
    </w:p>
    <w:p w:rsidR="00886B46" w:rsidRPr="00724361" w:rsidRDefault="00886B46" w:rsidP="00886B46">
      <w:pPr>
        <w:autoSpaceDE w:val="0"/>
        <w:autoSpaceDN w:val="0"/>
        <w:adjustRightInd w:val="0"/>
        <w:ind w:firstLine="720"/>
        <w:jc w:val="both"/>
        <w:rPr>
          <w:sz w:val="28"/>
          <w:szCs w:val="28"/>
        </w:rPr>
      </w:pPr>
      <w:r w:rsidRPr="00724361">
        <w:rPr>
          <w:sz w:val="28"/>
          <w:szCs w:val="28"/>
        </w:rPr>
        <w:t>б) проценты по облигациям и иным долговым ценным бумагам;</w:t>
      </w:r>
    </w:p>
    <w:p w:rsidR="00886B46" w:rsidRPr="00724361" w:rsidRDefault="00886B46" w:rsidP="00886B46">
      <w:pPr>
        <w:autoSpaceDE w:val="0"/>
        <w:autoSpaceDN w:val="0"/>
        <w:adjustRightInd w:val="0"/>
        <w:ind w:firstLine="720"/>
        <w:jc w:val="both"/>
        <w:rPr>
          <w:sz w:val="28"/>
          <w:szCs w:val="28"/>
        </w:rPr>
      </w:pPr>
      <w:r w:rsidRPr="00724361">
        <w:rPr>
          <w:sz w:val="28"/>
          <w:szCs w:val="28"/>
        </w:rPr>
        <w:t>в)</w:t>
      </w:r>
      <w:r w:rsidR="00D402E0" w:rsidRPr="00724361">
        <w:rPr>
          <w:sz w:val="28"/>
          <w:szCs w:val="28"/>
        </w:rPr>
        <w:t xml:space="preserve"> средства, полученные в натуральной (денежной) форме при выходе из долевого участия (в том числе путем реализации доли), ликвидации или реорганизации организаций в размере, превышающем взносы в уставный капитал;</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2) проценты по выданным займам и проценты за использование банком денежных средств на счете организации, в том числе доходы по депозитным </w:t>
      </w:r>
      <w:r w:rsidRPr="00724361">
        <w:rPr>
          <w:rFonts w:ascii="Times New Roman" w:hAnsi="Times New Roman" w:cs="Times New Roman"/>
          <w:sz w:val="28"/>
          <w:szCs w:val="28"/>
        </w:rPr>
        <w:br/>
        <w:t>и другим счетам в банках, а также от предоставления денежных и товарных займов другим юридическим и физическим лицам;</w:t>
      </w:r>
    </w:p>
    <w:p w:rsidR="00886B46" w:rsidRPr="00724361" w:rsidRDefault="00886B46" w:rsidP="00886B46">
      <w:pPr>
        <w:autoSpaceDE w:val="0"/>
        <w:autoSpaceDN w:val="0"/>
        <w:adjustRightInd w:val="0"/>
        <w:ind w:firstLine="720"/>
        <w:jc w:val="both"/>
        <w:rPr>
          <w:sz w:val="28"/>
          <w:szCs w:val="28"/>
        </w:rPr>
      </w:pPr>
      <w:r w:rsidRPr="00724361">
        <w:rPr>
          <w:sz w:val="28"/>
          <w:szCs w:val="28"/>
        </w:rPr>
        <w:t>г) доходы от финансовой деятельности, а именно:</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1) доходы от предоставления за плату прав, возникающих из патентов </w:t>
      </w:r>
      <w:r w:rsidRPr="00724361">
        <w:rPr>
          <w:sz w:val="28"/>
          <w:szCs w:val="28"/>
        </w:rPr>
        <w:br/>
        <w:t>на изобретения, промышленные образцы, и других видов интеллектуальной собственности (роялти);</w:t>
      </w:r>
    </w:p>
    <w:p w:rsidR="00886B46" w:rsidRPr="00724361" w:rsidRDefault="00886B46" w:rsidP="00886B46">
      <w:pPr>
        <w:autoSpaceDE w:val="0"/>
        <w:autoSpaceDN w:val="0"/>
        <w:adjustRightInd w:val="0"/>
        <w:ind w:firstLine="720"/>
        <w:jc w:val="both"/>
        <w:rPr>
          <w:sz w:val="28"/>
          <w:szCs w:val="28"/>
        </w:rPr>
      </w:pPr>
      <w:r w:rsidRPr="00724361">
        <w:rPr>
          <w:sz w:val="28"/>
          <w:szCs w:val="28"/>
        </w:rPr>
        <w:t>2) доходы от сдачи имущества в финансовую аренду (лизинг).</w:t>
      </w:r>
    </w:p>
    <w:p w:rsidR="00886B46" w:rsidRPr="00724361" w:rsidRDefault="00886B46" w:rsidP="00886B46">
      <w:pPr>
        <w:autoSpaceDE w:val="0"/>
        <w:autoSpaceDN w:val="0"/>
        <w:adjustRightInd w:val="0"/>
        <w:ind w:firstLine="720"/>
        <w:jc w:val="both"/>
        <w:rPr>
          <w:sz w:val="28"/>
          <w:szCs w:val="28"/>
        </w:rPr>
      </w:pPr>
    </w:p>
    <w:p w:rsidR="00886B46" w:rsidRPr="00724361" w:rsidRDefault="00886B46" w:rsidP="00CC7C96">
      <w:pPr>
        <w:ind w:firstLine="720"/>
        <w:jc w:val="both"/>
        <w:outlineLvl w:val="1"/>
        <w:rPr>
          <w:sz w:val="28"/>
          <w:szCs w:val="28"/>
        </w:rPr>
      </w:pPr>
      <w:r w:rsidRPr="00724361">
        <w:rPr>
          <w:b/>
          <w:sz w:val="28"/>
          <w:szCs w:val="28"/>
        </w:rPr>
        <w:t>Статья 4.</w:t>
      </w:r>
      <w:r w:rsidRPr="00724361">
        <w:rPr>
          <w:sz w:val="28"/>
          <w:szCs w:val="28"/>
        </w:rPr>
        <w:t xml:space="preserve"> Порядок признания доходов в целях налогообложения</w:t>
      </w:r>
    </w:p>
    <w:p w:rsidR="00DD2745" w:rsidRPr="00724361" w:rsidRDefault="00DD2745" w:rsidP="00DD2745">
      <w:pPr>
        <w:jc w:val="both"/>
        <w:rPr>
          <w:b/>
          <w:i/>
        </w:rPr>
      </w:pPr>
    </w:p>
    <w:p w:rsidR="008F5C82" w:rsidRPr="00724361" w:rsidRDefault="008F5C82" w:rsidP="0067626E">
      <w:pPr>
        <w:jc w:val="both"/>
        <w:rPr>
          <w:b/>
          <w:i/>
        </w:rPr>
      </w:pPr>
      <w:r w:rsidRPr="00724361">
        <w:rPr>
          <w:b/>
          <w:i/>
        </w:rPr>
        <w:t>-- Статью 4 дополнить новым пунктом 9 (Закон № 22-ЗИД-</w:t>
      </w:r>
      <w:r w:rsidRPr="00724361">
        <w:rPr>
          <w:b/>
          <w:i/>
          <w:lang w:val="en-US"/>
        </w:rPr>
        <w:t>V</w:t>
      </w:r>
      <w:r w:rsidRPr="00724361">
        <w:rPr>
          <w:b/>
          <w:i/>
        </w:rPr>
        <w:t xml:space="preserve"> от 05.03.12г.)</w:t>
      </w:r>
      <w:r w:rsidR="00DE6693" w:rsidRPr="00724361">
        <w:rPr>
          <w:b/>
          <w:i/>
        </w:rPr>
        <w:t>;</w:t>
      </w:r>
    </w:p>
    <w:p w:rsidR="00DE6693" w:rsidRPr="00724361" w:rsidRDefault="00DE6693" w:rsidP="0067626E">
      <w:pPr>
        <w:jc w:val="both"/>
        <w:rPr>
          <w:b/>
          <w:i/>
        </w:rPr>
      </w:pPr>
      <w:r w:rsidRPr="00724361">
        <w:rPr>
          <w:b/>
          <w:i/>
        </w:rPr>
        <w:t>-- Подпункт г) пункта 9 статьи 4 с изменением (Закон № 69-ЗИД-</w:t>
      </w:r>
      <w:r w:rsidRPr="00724361">
        <w:rPr>
          <w:b/>
          <w:i/>
          <w:lang w:val="en-US"/>
        </w:rPr>
        <w:t>V</w:t>
      </w:r>
      <w:r w:rsidRPr="00724361">
        <w:rPr>
          <w:b/>
          <w:i/>
        </w:rPr>
        <w:t xml:space="preserve"> от 19.03.13г.)</w:t>
      </w:r>
      <w:r w:rsidR="002064C3" w:rsidRPr="00724361">
        <w:rPr>
          <w:b/>
          <w:i/>
        </w:rPr>
        <w:t>;</w:t>
      </w:r>
    </w:p>
    <w:p w:rsidR="002064C3" w:rsidRPr="00724361" w:rsidRDefault="002064C3" w:rsidP="002064C3">
      <w:pPr>
        <w:jc w:val="both"/>
        <w:rPr>
          <w:b/>
          <w:i/>
        </w:rPr>
      </w:pPr>
      <w:r w:rsidRPr="00724361">
        <w:rPr>
          <w:b/>
          <w:i/>
        </w:rPr>
        <w:t>-- Пункт 9 статьи 4 дополнен подпунктом д) (Закон № 69-ЗИД-</w:t>
      </w:r>
      <w:r w:rsidRPr="00724361">
        <w:rPr>
          <w:b/>
          <w:i/>
          <w:lang w:val="en-US"/>
        </w:rPr>
        <w:t>V</w:t>
      </w:r>
      <w:r w:rsidRPr="00724361">
        <w:rPr>
          <w:b/>
          <w:i/>
        </w:rPr>
        <w:t xml:space="preserve"> от 19.03.13г.)</w:t>
      </w:r>
    </w:p>
    <w:p w:rsidR="00685FE7" w:rsidRPr="00724361" w:rsidRDefault="00685FE7" w:rsidP="00685FE7">
      <w:pPr>
        <w:jc w:val="both"/>
        <w:rPr>
          <w:b/>
          <w:i/>
        </w:rPr>
      </w:pPr>
      <w:r w:rsidRPr="00724361">
        <w:rPr>
          <w:b/>
          <w:i/>
        </w:rPr>
        <w:t>-- Пункт 9 статьи 4 дополнен частью второй (Закон № 69-ЗИД-</w:t>
      </w:r>
      <w:r w:rsidRPr="00724361">
        <w:rPr>
          <w:b/>
          <w:i/>
          <w:lang w:val="en-US"/>
        </w:rPr>
        <w:t>V</w:t>
      </w:r>
      <w:r w:rsidRPr="00724361">
        <w:rPr>
          <w:b/>
          <w:i/>
        </w:rPr>
        <w:t xml:space="preserve"> от 19.03.13г.)</w:t>
      </w:r>
    </w:p>
    <w:p w:rsidR="002064C3" w:rsidRPr="00724361" w:rsidRDefault="002064C3" w:rsidP="0067626E">
      <w:pPr>
        <w:jc w:val="both"/>
        <w:rPr>
          <w:b/>
          <w:i/>
        </w:rPr>
      </w:pP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1. В целях настоящего Закона доходы признаются согласно методу начисления, т</w:t>
      </w:r>
      <w:r w:rsidR="005A1988" w:rsidRPr="00724361">
        <w:rPr>
          <w:sz w:val="28"/>
          <w:szCs w:val="28"/>
        </w:rPr>
        <w:t>о есть</w:t>
      </w:r>
      <w:r w:rsidRPr="00724361">
        <w:rPr>
          <w:sz w:val="28"/>
          <w:szCs w:val="28"/>
        </w:rPr>
        <w:t xml:space="preserve">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 xml:space="preserve">2. По доходам от выполнения работ (оказания услуг), относящимся </w:t>
      </w:r>
      <w:r w:rsidRPr="00724361">
        <w:rPr>
          <w:sz w:val="28"/>
          <w:szCs w:val="28"/>
        </w:rPr>
        <w:br/>
        <w:t xml:space="preserve">к нескольким отчетным периодам, и в случае если связь между доходами </w:t>
      </w:r>
      <w:r w:rsidRPr="00724361">
        <w:rPr>
          <w:sz w:val="28"/>
          <w:szCs w:val="28"/>
        </w:rPr>
        <w:br/>
        <w:t>и расходами не может быть определена четко или определяется косвенным путем по причине определенной договором поэтапной сдачи работ (услуг), доходы распределяются налогоплательщиком самостоятельно, с учетом принципа равномерности признания доходов и расходов.</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По производствам с длительным (более одного года) технологическим циклом</w:t>
      </w:r>
      <w:r w:rsidR="005A1988" w:rsidRPr="00724361">
        <w:rPr>
          <w:sz w:val="28"/>
          <w:szCs w:val="28"/>
        </w:rPr>
        <w:t>,</w:t>
      </w:r>
      <w:r w:rsidRPr="00724361">
        <w:rPr>
          <w:sz w:val="28"/>
          <w:szCs w:val="28"/>
        </w:rPr>
        <w:t xml:space="preserve">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w:t>
      </w:r>
      <w:r w:rsidRPr="00724361">
        <w:rPr>
          <w:sz w:val="28"/>
          <w:szCs w:val="28"/>
        </w:rPr>
        <w:br/>
        <w:t>с принципом формирования расходов по указанным работам (услугам).</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 xml:space="preserve">3. Для доходов (выручки) от реализации датой получения дохода признается дата реализации продукции, товаров (работ, услуг, имущественных прав), независимо от фактического поступления денежных средств и иной формы компенсации в их оплату. </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При реализации продукции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4. Для других операционных  доходов, доходов от инвестиционной деятельности и доходов от финансовой деятельности, датой получения дохода признается:</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 xml:space="preserve">а) дата подписания сторонами акта приема-передачи имущества (приемки-сдачи работ, услуг) </w:t>
      </w:r>
      <w:r w:rsidR="005A1988" w:rsidRPr="00724361">
        <w:rPr>
          <w:sz w:val="28"/>
          <w:szCs w:val="28"/>
        </w:rPr>
        <w:t xml:space="preserve">– </w:t>
      </w:r>
      <w:r w:rsidRPr="00724361">
        <w:rPr>
          <w:sz w:val="28"/>
          <w:szCs w:val="28"/>
        </w:rPr>
        <w:t>для доходов в виде безвозмездно полученного имущества (работ, услуг);</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б) дата поступления денежных средств на расчетный счет (в кассу) налогоплательщика – для доходов:</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1) в виде дивидендов от долевого участия в деятельности других организаций;</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2) в виде безвозмездно полученных денежных средств;</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3) в виде иных аналогичных доходов;</w:t>
      </w:r>
    </w:p>
    <w:p w:rsidR="00886B46" w:rsidRPr="00724361" w:rsidRDefault="00886B46" w:rsidP="00886B46">
      <w:pPr>
        <w:pStyle w:val="u"/>
        <w:spacing w:before="0" w:beforeAutospacing="0" w:after="0" w:afterAutospacing="0"/>
        <w:ind w:firstLine="720"/>
        <w:jc w:val="both"/>
        <w:rPr>
          <w:sz w:val="28"/>
          <w:szCs w:val="28"/>
        </w:rPr>
      </w:pPr>
      <w:r w:rsidRPr="00724361">
        <w:rPr>
          <w:rStyle w:val="apple-style-span"/>
          <w:sz w:val="28"/>
          <w:szCs w:val="28"/>
        </w:rPr>
        <w:t xml:space="preserve">в) </w:t>
      </w:r>
      <w:r w:rsidRPr="00724361">
        <w:rPr>
          <w:sz w:val="28"/>
          <w:szCs w:val="28"/>
        </w:rPr>
        <w:t>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периода – для доходов:</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1) от сдачи имущества в аренду;</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2) в виде лицензионных платежей (включая роялти) за пользование объектами интеллектуальной собственности;</w:t>
      </w:r>
    </w:p>
    <w:p w:rsidR="00886B46" w:rsidRPr="00724361" w:rsidRDefault="00886B46" w:rsidP="00886B46">
      <w:pPr>
        <w:pStyle w:val="u"/>
        <w:spacing w:before="0" w:beforeAutospacing="0" w:after="0" w:afterAutospacing="0"/>
        <w:ind w:firstLine="720"/>
        <w:jc w:val="both"/>
        <w:rPr>
          <w:sz w:val="28"/>
          <w:szCs w:val="28"/>
        </w:rPr>
      </w:pPr>
      <w:r w:rsidRPr="00724361">
        <w:rPr>
          <w:sz w:val="28"/>
          <w:szCs w:val="28"/>
        </w:rPr>
        <w:t>3) в виде иных аналогичных доходов.</w:t>
      </w:r>
    </w:p>
    <w:p w:rsidR="00D402E0" w:rsidRPr="00724361" w:rsidRDefault="00D402E0" w:rsidP="00886B46">
      <w:pPr>
        <w:pStyle w:val="u"/>
        <w:spacing w:before="0" w:beforeAutospacing="0" w:after="0" w:afterAutospacing="0"/>
        <w:ind w:firstLine="720"/>
        <w:jc w:val="both"/>
        <w:rPr>
          <w:rStyle w:val="apple-style-span"/>
          <w:sz w:val="28"/>
          <w:szCs w:val="28"/>
        </w:rPr>
      </w:pPr>
      <w:r w:rsidRPr="00724361">
        <w:rPr>
          <w:sz w:val="28"/>
          <w:szCs w:val="28"/>
        </w:rPr>
        <w:t xml:space="preserve">г) дата поступления средств </w:t>
      </w:r>
      <w:r w:rsidR="005A1988" w:rsidRPr="00724361">
        <w:rPr>
          <w:sz w:val="28"/>
          <w:szCs w:val="28"/>
        </w:rPr>
        <w:t>–</w:t>
      </w:r>
      <w:r w:rsidRPr="00724361">
        <w:rPr>
          <w:sz w:val="28"/>
          <w:szCs w:val="28"/>
        </w:rPr>
        <w:t xml:space="preserve"> по доходам в виде штрафов, пеней и (или) иных санкций за нарушение договорных или долговых обязательств, а также в виде сумм возмещения убытков (ущерба)</w:t>
      </w:r>
      <w:r w:rsidR="005A1988" w:rsidRPr="00724361">
        <w:rPr>
          <w:sz w:val="28"/>
          <w:szCs w:val="28"/>
        </w:rPr>
        <w:t>;</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д) дата выявления дохода (получения и (или) обнаружения документов, подтверждающих наличие дохода) – по доходам прошлых лет;</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е) дата перехода права собственности на реализуемое имущество – по доходам в виде выручки от реализации запасов, основных средств, инвестиционной недвижимости, долгосрочных активов, предназначенных для продажи;</w:t>
      </w:r>
    </w:p>
    <w:p w:rsidR="00886B46" w:rsidRPr="00724361" w:rsidRDefault="00886B46" w:rsidP="00886B46">
      <w:pPr>
        <w:pStyle w:val="u"/>
        <w:spacing w:before="0" w:beforeAutospacing="0" w:after="0" w:afterAutospacing="0"/>
        <w:ind w:firstLine="720"/>
        <w:jc w:val="both"/>
        <w:rPr>
          <w:sz w:val="28"/>
          <w:szCs w:val="28"/>
        </w:rPr>
      </w:pPr>
      <w:r w:rsidRPr="00724361">
        <w:rPr>
          <w:rStyle w:val="apple-style-span"/>
          <w:sz w:val="28"/>
          <w:szCs w:val="28"/>
        </w:rPr>
        <w:t xml:space="preserve">ж) дата перехода права собственности на иностранную валюту </w:t>
      </w:r>
      <w:r w:rsidR="005A1988" w:rsidRPr="00724361">
        <w:rPr>
          <w:rStyle w:val="apple-style-span"/>
          <w:sz w:val="28"/>
          <w:szCs w:val="28"/>
        </w:rPr>
        <w:t xml:space="preserve">– </w:t>
      </w:r>
      <w:r w:rsidRPr="00724361">
        <w:rPr>
          <w:rStyle w:val="apple-style-span"/>
          <w:sz w:val="28"/>
          <w:szCs w:val="28"/>
        </w:rPr>
        <w:t>для доходов от продажи (покупки) иностранной валюты.</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sz w:val="28"/>
          <w:szCs w:val="28"/>
        </w:rPr>
        <w:t xml:space="preserve">5. </w:t>
      </w:r>
      <w:r w:rsidRPr="00724361">
        <w:rPr>
          <w:rStyle w:val="apple-style-span"/>
          <w:sz w:val="28"/>
          <w:szCs w:val="28"/>
        </w:rPr>
        <w:t>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настоящего Закона доход признается полученным и включается в состав соответствующих доходов на конец месяца соответствующего отчетного периода.</w:t>
      </w:r>
    </w:p>
    <w:p w:rsidR="00886B46" w:rsidRPr="00724361" w:rsidRDefault="00886B46" w:rsidP="00886B46">
      <w:pPr>
        <w:pStyle w:val="u"/>
        <w:spacing w:before="0" w:beforeAutospacing="0" w:after="0" w:afterAutospacing="0"/>
        <w:ind w:firstLine="720"/>
        <w:jc w:val="both"/>
        <w:rPr>
          <w:rStyle w:val="apple-style-span"/>
          <w:sz w:val="28"/>
          <w:szCs w:val="28"/>
        </w:rPr>
      </w:pPr>
      <w:r w:rsidRPr="00724361">
        <w:rPr>
          <w:rStyle w:val="apple-style-span"/>
          <w:sz w:val="28"/>
          <w:szCs w:val="28"/>
        </w:rPr>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886B46" w:rsidRPr="00724361" w:rsidRDefault="00886B46" w:rsidP="00886B46">
      <w:pPr>
        <w:pStyle w:val="u"/>
        <w:spacing w:before="0" w:beforeAutospacing="0" w:after="0" w:afterAutospacing="0"/>
        <w:ind w:firstLine="720"/>
        <w:jc w:val="both"/>
        <w:rPr>
          <w:sz w:val="28"/>
          <w:szCs w:val="28"/>
        </w:rPr>
      </w:pPr>
      <w:r w:rsidRPr="00724361">
        <w:rPr>
          <w:rStyle w:val="apple-style-span"/>
          <w:sz w:val="28"/>
          <w:szCs w:val="28"/>
        </w:rPr>
        <w:t>6.</w:t>
      </w:r>
      <w:r w:rsidRPr="00724361">
        <w:rPr>
          <w:sz w:val="28"/>
          <w:szCs w:val="28"/>
        </w:rPr>
        <w:t xml:space="preserve"> </w:t>
      </w:r>
      <w:r w:rsidRPr="00724361">
        <w:rPr>
          <w:rStyle w:val="apple-converted-space"/>
          <w:sz w:val="28"/>
          <w:szCs w:val="28"/>
        </w:rPr>
        <w:t>Положительная с</w:t>
      </w:r>
      <w:r w:rsidRPr="00724361">
        <w:rPr>
          <w:sz w:val="28"/>
          <w:szCs w:val="28"/>
        </w:rPr>
        <w:t>уммовая разница признается доходом у налогоплательщика-продавца – на дату погашения дебиторской задолженности за реализованную продукцию (товары, работы, услуги), а в случае предварительной оплаты – на дату реализации продукции (товаров, работ, услуг).</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7. </w:t>
      </w:r>
      <w:r w:rsidRPr="00724361">
        <w:rPr>
          <w:rStyle w:val="apple-style-span"/>
          <w:sz w:val="28"/>
          <w:szCs w:val="28"/>
        </w:rPr>
        <w:t xml:space="preserve">Доходы, выраженные в иностранной валюте, для целей налогообложения пересчитываются в рубли по официальному курсу, установленному </w:t>
      </w:r>
      <w:r w:rsidR="005A1988" w:rsidRPr="00724361">
        <w:rPr>
          <w:rStyle w:val="apple-style-span"/>
          <w:sz w:val="28"/>
          <w:szCs w:val="28"/>
        </w:rPr>
        <w:t>ц</w:t>
      </w:r>
      <w:r w:rsidRPr="00724361">
        <w:rPr>
          <w:rStyle w:val="apple-style-span"/>
          <w:sz w:val="28"/>
          <w:szCs w:val="28"/>
        </w:rPr>
        <w:t>ентральным банком Приднестровской Молдавской Республики на дату признания соответствующего дохода.</w:t>
      </w:r>
    </w:p>
    <w:p w:rsidR="00D402E0" w:rsidRPr="00724361" w:rsidRDefault="00886B46" w:rsidP="00D402E0">
      <w:pPr>
        <w:autoSpaceDE w:val="0"/>
        <w:autoSpaceDN w:val="0"/>
        <w:adjustRightInd w:val="0"/>
        <w:ind w:firstLine="708"/>
        <w:jc w:val="both"/>
        <w:rPr>
          <w:sz w:val="28"/>
          <w:szCs w:val="28"/>
        </w:rPr>
      </w:pPr>
      <w:r w:rsidRPr="00724361">
        <w:rPr>
          <w:sz w:val="28"/>
          <w:szCs w:val="28"/>
        </w:rPr>
        <w:t>8.</w:t>
      </w:r>
      <w:r w:rsidR="00D402E0" w:rsidRPr="00724361">
        <w:rPr>
          <w:sz w:val="28"/>
          <w:szCs w:val="28"/>
        </w:rPr>
        <w:t xml:space="preserve"> 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D402E0" w:rsidRPr="00724361" w:rsidRDefault="00D402E0" w:rsidP="00D402E0">
      <w:pPr>
        <w:ind w:firstLine="720"/>
        <w:jc w:val="both"/>
        <w:rPr>
          <w:sz w:val="28"/>
          <w:szCs w:val="28"/>
        </w:rPr>
      </w:pPr>
      <w:r w:rsidRPr="00724361">
        <w:rPr>
          <w:sz w:val="28"/>
          <w:szCs w:val="28"/>
        </w:rPr>
        <w:t>В целях настоящего пункта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8F5C82" w:rsidRPr="00724361" w:rsidRDefault="008F5C82" w:rsidP="008F5C82">
      <w:pPr>
        <w:ind w:firstLine="709"/>
        <w:jc w:val="both"/>
        <w:rPr>
          <w:sz w:val="28"/>
          <w:szCs w:val="28"/>
        </w:rPr>
      </w:pPr>
      <w:r w:rsidRPr="00724361">
        <w:rPr>
          <w:sz w:val="28"/>
          <w:szCs w:val="28"/>
        </w:rPr>
        <w:t xml:space="preserve">9. По организациям, осуществляющим выработку и (или) поставку </w:t>
      </w:r>
      <w:r w:rsidRPr="00724361">
        <w:rPr>
          <w:sz w:val="28"/>
          <w:szCs w:val="28"/>
        </w:rPr>
        <w:br/>
        <w:t>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перешедшим на метод признания дохода по методу начисления, суммы дебиторской задолженности, образовавшиеся в результате:</w:t>
      </w:r>
    </w:p>
    <w:p w:rsidR="008F5C82" w:rsidRPr="00724361" w:rsidRDefault="008F5C82" w:rsidP="008F5C82">
      <w:pPr>
        <w:autoSpaceDE w:val="0"/>
        <w:autoSpaceDN w:val="0"/>
        <w:adjustRightInd w:val="0"/>
        <w:ind w:firstLine="709"/>
        <w:jc w:val="both"/>
        <w:rPr>
          <w:sz w:val="28"/>
          <w:szCs w:val="28"/>
        </w:rPr>
      </w:pPr>
      <w:r w:rsidRPr="00724361">
        <w:rPr>
          <w:sz w:val="28"/>
          <w:szCs w:val="28"/>
        </w:rPr>
        <w:t xml:space="preserve">а) предоставления услуг организациям, финансируемым из бюджетов различных уровней; </w:t>
      </w:r>
    </w:p>
    <w:p w:rsidR="008F5C82" w:rsidRPr="00724361" w:rsidRDefault="008F5C82" w:rsidP="008F5C82">
      <w:pPr>
        <w:autoSpaceDE w:val="0"/>
        <w:autoSpaceDN w:val="0"/>
        <w:adjustRightInd w:val="0"/>
        <w:ind w:firstLine="709"/>
        <w:jc w:val="both"/>
        <w:rPr>
          <w:sz w:val="28"/>
          <w:szCs w:val="28"/>
        </w:rPr>
      </w:pPr>
      <w:r w:rsidRPr="00724361">
        <w:rPr>
          <w:sz w:val="28"/>
          <w:szCs w:val="28"/>
        </w:rPr>
        <w:t xml:space="preserve">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 </w:t>
      </w:r>
    </w:p>
    <w:p w:rsidR="008F5C82" w:rsidRPr="00724361" w:rsidRDefault="008F5C82" w:rsidP="008F5C82">
      <w:pPr>
        <w:autoSpaceDE w:val="0"/>
        <w:autoSpaceDN w:val="0"/>
        <w:adjustRightInd w:val="0"/>
        <w:ind w:firstLine="709"/>
        <w:jc w:val="both"/>
        <w:rPr>
          <w:sz w:val="28"/>
          <w:szCs w:val="28"/>
        </w:rPr>
      </w:pPr>
      <w:r w:rsidRPr="00724361">
        <w:rPr>
          <w:sz w:val="28"/>
          <w:szCs w:val="28"/>
        </w:rPr>
        <w:t xml:space="preserve">1) разницы между базовым тарифом и тарифом, отпускаемым для населения; </w:t>
      </w:r>
    </w:p>
    <w:p w:rsidR="008F5C82" w:rsidRPr="00724361" w:rsidRDefault="008F5C82" w:rsidP="008F5C82">
      <w:pPr>
        <w:autoSpaceDE w:val="0"/>
        <w:autoSpaceDN w:val="0"/>
        <w:adjustRightInd w:val="0"/>
        <w:ind w:firstLine="709"/>
        <w:jc w:val="both"/>
        <w:rPr>
          <w:sz w:val="28"/>
          <w:szCs w:val="28"/>
        </w:rPr>
      </w:pPr>
      <w:r w:rsidRPr="00724361">
        <w:rPr>
          <w:sz w:val="28"/>
          <w:szCs w:val="28"/>
        </w:rPr>
        <w:t xml:space="preserve">2) предоставления льгот различным категориям потребителей; </w:t>
      </w:r>
    </w:p>
    <w:p w:rsidR="008F5C82" w:rsidRPr="00724361" w:rsidRDefault="008F5C82" w:rsidP="008F5C82">
      <w:pPr>
        <w:autoSpaceDE w:val="0"/>
        <w:autoSpaceDN w:val="0"/>
        <w:adjustRightInd w:val="0"/>
        <w:ind w:firstLine="709"/>
        <w:jc w:val="both"/>
        <w:rPr>
          <w:sz w:val="28"/>
          <w:szCs w:val="28"/>
        </w:rPr>
      </w:pPr>
      <w:r w:rsidRPr="00724361">
        <w:rPr>
          <w:sz w:val="28"/>
          <w:szCs w:val="28"/>
        </w:rPr>
        <w:t xml:space="preserve">в) фиксации и (или) реструктуризации задолженности в порядке, предусмотренном законодательными актами Приднестровской Молдавской Республики; </w:t>
      </w:r>
    </w:p>
    <w:p w:rsidR="008F5C82" w:rsidRPr="00724361" w:rsidRDefault="008F5C82" w:rsidP="008F5C82">
      <w:pPr>
        <w:pStyle w:val="a3"/>
        <w:ind w:firstLine="720"/>
        <w:jc w:val="both"/>
        <w:outlineLvl w:val="0"/>
        <w:rPr>
          <w:rFonts w:ascii="Times New Roman" w:hAnsi="Times New Roman" w:cs="Times New Roman"/>
          <w:sz w:val="28"/>
          <w:szCs w:val="28"/>
        </w:rPr>
      </w:pPr>
      <w:r w:rsidRPr="00724361">
        <w:rPr>
          <w:rFonts w:ascii="Times New Roman" w:hAnsi="Times New Roman" w:cs="Times New Roman"/>
          <w:sz w:val="28"/>
          <w:szCs w:val="28"/>
        </w:rPr>
        <w:t xml:space="preserve">г) предоставления услуг организациям, осуществляющим выработку </w:t>
      </w:r>
      <w:r w:rsidRPr="00724361">
        <w:rPr>
          <w:rFonts w:ascii="Times New Roman" w:hAnsi="Times New Roman" w:cs="Times New Roman"/>
          <w:sz w:val="28"/>
          <w:szCs w:val="28"/>
        </w:rPr>
        <w:br/>
        <w:t xml:space="preserve">и (или) поставку и (или) передачу природного газа и (или) электрической </w:t>
      </w:r>
      <w:r w:rsidRPr="00724361">
        <w:rPr>
          <w:rFonts w:ascii="Times New Roman" w:hAnsi="Times New Roman" w:cs="Times New Roman"/>
          <w:sz w:val="28"/>
          <w:szCs w:val="28"/>
        </w:rPr>
        <w:br/>
        <w:t xml:space="preserve">и (или) тепловой энергии и (или) оказывающим коммунальные услуги </w:t>
      </w:r>
      <w:r w:rsidRPr="00724361">
        <w:rPr>
          <w:rFonts w:ascii="Times New Roman" w:hAnsi="Times New Roman" w:cs="Times New Roman"/>
          <w:sz w:val="28"/>
          <w:szCs w:val="28"/>
        </w:rPr>
        <w:br/>
        <w:t xml:space="preserve">по холодному и горячему водоснабжению, водоотведению, вывозу твердых </w:t>
      </w:r>
      <w:r w:rsidRPr="00724361">
        <w:rPr>
          <w:rFonts w:ascii="Times New Roman" w:hAnsi="Times New Roman" w:cs="Times New Roman"/>
          <w:sz w:val="28"/>
          <w:szCs w:val="28"/>
        </w:rPr>
        <w:br/>
        <w:t>и жидких отходов (саночистке),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w:t>
      </w:r>
      <w:r w:rsidR="002064C3" w:rsidRPr="00724361">
        <w:rPr>
          <w:rFonts w:ascii="Times New Roman" w:hAnsi="Times New Roman" w:cs="Times New Roman"/>
          <w:sz w:val="28"/>
          <w:szCs w:val="28"/>
        </w:rPr>
        <w:t>;</w:t>
      </w:r>
    </w:p>
    <w:p w:rsidR="002064C3" w:rsidRPr="00724361" w:rsidRDefault="002064C3" w:rsidP="002064C3">
      <w:pPr>
        <w:ind w:firstLine="708"/>
        <w:jc w:val="both"/>
        <w:rPr>
          <w:sz w:val="28"/>
        </w:rPr>
      </w:pPr>
      <w:r w:rsidRPr="00724361">
        <w:rPr>
          <w:sz w:val="28"/>
        </w:rPr>
        <w:t>д) предоставление услуг организациям, признанным банкротами, – включается в налогооблагаемую базу по мере оплаты.</w:t>
      </w:r>
    </w:p>
    <w:p w:rsidR="00685FE7" w:rsidRPr="00724361" w:rsidRDefault="00685FE7" w:rsidP="00685FE7">
      <w:pPr>
        <w:ind w:firstLine="708"/>
        <w:jc w:val="both"/>
        <w:rPr>
          <w:sz w:val="28"/>
        </w:rPr>
      </w:pPr>
      <w:r w:rsidRPr="00724361">
        <w:rPr>
          <w:sz w:val="28"/>
        </w:rPr>
        <w:t>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(саночистке), обслуживанию лифтов, перешедшим на метод признания дохода по методу начисления, суммы дебиторской задолженности, образовавшейся в результате предоставления услуг организациям, указанным в утвержденном Правительством Приднестровской Молдавской Республики перечне, включаются в налогооблагаемую базу по мере оплаты.</w:t>
      </w:r>
    </w:p>
    <w:p w:rsidR="008F5C82" w:rsidRPr="00724361" w:rsidRDefault="008F5C82" w:rsidP="008F5C82">
      <w:pPr>
        <w:pStyle w:val="a3"/>
        <w:ind w:firstLine="720"/>
        <w:jc w:val="both"/>
        <w:outlineLvl w:val="0"/>
        <w:rPr>
          <w:rFonts w:ascii="Times New Roman" w:hAnsi="Times New Roman" w:cs="Times New Roman"/>
          <w:sz w:val="28"/>
          <w:szCs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5.</w:t>
      </w:r>
      <w:r w:rsidRPr="00724361">
        <w:rPr>
          <w:rFonts w:ascii="Times New Roman" w:hAnsi="Times New Roman" w:cs="Times New Roman"/>
          <w:sz w:val="28"/>
          <w:szCs w:val="28"/>
        </w:rPr>
        <w:t xml:space="preserve"> Особенности определения облагаемого дохода</w:t>
      </w:r>
    </w:p>
    <w:p w:rsidR="00FC4F1F" w:rsidRPr="003178B2" w:rsidRDefault="00FC4F1F" w:rsidP="00FC4F1F">
      <w:pPr>
        <w:pStyle w:val="a3"/>
        <w:jc w:val="both"/>
        <w:rPr>
          <w:rFonts w:ascii="Times New Roman" w:hAnsi="Times New Roman" w:cs="Times New Roman"/>
          <w:b/>
          <w:i/>
          <w:sz w:val="24"/>
          <w:szCs w:val="24"/>
        </w:rPr>
      </w:pPr>
    </w:p>
    <w:p w:rsidR="00FC4F1F" w:rsidRPr="003178B2" w:rsidRDefault="00FC4F1F" w:rsidP="00FC4F1F">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Пункт 6 в </w:t>
      </w:r>
      <w:r w:rsidRPr="00B34752">
        <w:rPr>
          <w:rFonts w:ascii="Times New Roman" w:hAnsi="Times New Roman" w:cs="Times New Roman"/>
          <w:b/>
          <w:i/>
          <w:color w:val="008000"/>
          <w:sz w:val="24"/>
          <w:szCs w:val="24"/>
        </w:rPr>
        <w:t>новой редакции</w:t>
      </w:r>
      <w:r w:rsidRPr="003178B2">
        <w:rPr>
          <w:rFonts w:ascii="Times New Roman" w:hAnsi="Times New Roman" w:cs="Times New Roman"/>
          <w:b/>
          <w:i/>
          <w:sz w:val="24"/>
          <w:szCs w:val="24"/>
        </w:rPr>
        <w:t xml:space="preserve"> (Закон № 182-ЗИ-</w:t>
      </w:r>
      <w:r w:rsidRPr="003178B2">
        <w:rPr>
          <w:rFonts w:ascii="Times New Roman" w:hAnsi="Times New Roman" w:cs="Times New Roman"/>
          <w:b/>
          <w:i/>
          <w:sz w:val="24"/>
          <w:szCs w:val="24"/>
          <w:lang w:val="en-US"/>
        </w:rPr>
        <w:t>V</w:t>
      </w:r>
      <w:r w:rsidRPr="003178B2">
        <w:rPr>
          <w:rFonts w:ascii="Times New Roman" w:hAnsi="Times New Roman" w:cs="Times New Roman"/>
          <w:b/>
          <w:i/>
          <w:sz w:val="24"/>
          <w:szCs w:val="24"/>
        </w:rPr>
        <w:t xml:space="preserve"> от 19.11.14г);</w:t>
      </w:r>
    </w:p>
    <w:p w:rsidR="00B34752" w:rsidRPr="003178B2" w:rsidRDefault="00B34752" w:rsidP="00B34752">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Пункт 6 </w:t>
      </w:r>
      <w:r w:rsidR="004B2CF4">
        <w:rPr>
          <w:rFonts w:ascii="Times New Roman" w:hAnsi="Times New Roman" w:cs="Times New Roman"/>
          <w:b/>
          <w:i/>
          <w:sz w:val="24"/>
          <w:szCs w:val="24"/>
        </w:rPr>
        <w:t xml:space="preserve">статьи 5 </w:t>
      </w:r>
      <w:r w:rsidRPr="00B34752">
        <w:rPr>
          <w:rFonts w:ascii="Times New Roman" w:hAnsi="Times New Roman" w:cs="Times New Roman"/>
          <w:b/>
          <w:i/>
          <w:color w:val="008000"/>
          <w:sz w:val="24"/>
          <w:szCs w:val="24"/>
        </w:rPr>
        <w:t>в новой редакции (</w:t>
      </w:r>
      <w:r w:rsidRPr="003178B2">
        <w:rPr>
          <w:rFonts w:ascii="Times New Roman" w:hAnsi="Times New Roman" w:cs="Times New Roman"/>
          <w:b/>
          <w:i/>
          <w:sz w:val="24"/>
          <w:szCs w:val="24"/>
        </w:rPr>
        <w:t xml:space="preserve">Закон № </w:t>
      </w:r>
      <w:r>
        <w:rPr>
          <w:rFonts w:ascii="Times New Roman" w:hAnsi="Times New Roman" w:cs="Times New Roman"/>
          <w:b/>
          <w:i/>
          <w:sz w:val="24"/>
          <w:szCs w:val="24"/>
        </w:rPr>
        <w:t>73</w:t>
      </w:r>
      <w:r w:rsidRPr="003178B2">
        <w:rPr>
          <w:rFonts w:ascii="Times New Roman" w:hAnsi="Times New Roman" w:cs="Times New Roman"/>
          <w:b/>
          <w:i/>
          <w:sz w:val="24"/>
          <w:szCs w:val="24"/>
        </w:rPr>
        <w:t>-ЗИ</w:t>
      </w:r>
      <w:r>
        <w:rPr>
          <w:rFonts w:ascii="Times New Roman" w:hAnsi="Times New Roman" w:cs="Times New Roman"/>
          <w:b/>
          <w:i/>
          <w:sz w:val="24"/>
          <w:szCs w:val="24"/>
        </w:rPr>
        <w:t>Д</w:t>
      </w:r>
      <w:r w:rsidRPr="003178B2">
        <w:rPr>
          <w:rFonts w:ascii="Times New Roman" w:hAnsi="Times New Roman" w:cs="Times New Roman"/>
          <w:b/>
          <w:i/>
          <w:sz w:val="24"/>
          <w:szCs w:val="24"/>
        </w:rPr>
        <w:t>-</w:t>
      </w:r>
      <w:r w:rsidRPr="003178B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178B2">
        <w:rPr>
          <w:rFonts w:ascii="Times New Roman" w:hAnsi="Times New Roman" w:cs="Times New Roman"/>
          <w:b/>
          <w:i/>
          <w:sz w:val="24"/>
          <w:szCs w:val="24"/>
        </w:rPr>
        <w:t xml:space="preserve"> от </w:t>
      </w:r>
      <w:r>
        <w:rPr>
          <w:rFonts w:ascii="Times New Roman" w:hAnsi="Times New Roman" w:cs="Times New Roman"/>
          <w:b/>
          <w:i/>
          <w:sz w:val="24"/>
          <w:szCs w:val="24"/>
        </w:rPr>
        <w:t>05</w:t>
      </w:r>
      <w:r w:rsidRPr="003178B2">
        <w:rPr>
          <w:rFonts w:ascii="Times New Roman" w:hAnsi="Times New Roman" w:cs="Times New Roman"/>
          <w:b/>
          <w:i/>
          <w:sz w:val="24"/>
          <w:szCs w:val="24"/>
        </w:rPr>
        <w:t>.</w:t>
      </w:r>
      <w:r>
        <w:rPr>
          <w:rFonts w:ascii="Times New Roman" w:hAnsi="Times New Roman" w:cs="Times New Roman"/>
          <w:b/>
          <w:i/>
          <w:sz w:val="24"/>
          <w:szCs w:val="24"/>
        </w:rPr>
        <w:t>04</w:t>
      </w:r>
      <w:r w:rsidRPr="003178B2">
        <w:rPr>
          <w:rFonts w:ascii="Times New Roman" w:hAnsi="Times New Roman" w:cs="Times New Roman"/>
          <w:b/>
          <w:i/>
          <w:sz w:val="24"/>
          <w:szCs w:val="24"/>
        </w:rPr>
        <w:t>.1</w:t>
      </w:r>
      <w:r>
        <w:rPr>
          <w:rFonts w:ascii="Times New Roman" w:hAnsi="Times New Roman" w:cs="Times New Roman"/>
          <w:b/>
          <w:i/>
          <w:sz w:val="24"/>
          <w:szCs w:val="24"/>
        </w:rPr>
        <w:t>6</w:t>
      </w:r>
      <w:r w:rsidRPr="003178B2">
        <w:rPr>
          <w:rFonts w:ascii="Times New Roman" w:hAnsi="Times New Roman" w:cs="Times New Roman"/>
          <w:b/>
          <w:i/>
          <w:sz w:val="24"/>
          <w:szCs w:val="24"/>
        </w:rPr>
        <w:t>г);</w:t>
      </w:r>
    </w:p>
    <w:p w:rsidR="00EA7E25" w:rsidRPr="003178B2" w:rsidRDefault="00EA7E25" w:rsidP="00EA7E25">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Пункт 6 </w:t>
      </w:r>
      <w:r>
        <w:rPr>
          <w:rFonts w:ascii="Times New Roman" w:hAnsi="Times New Roman" w:cs="Times New Roman"/>
          <w:b/>
          <w:i/>
          <w:sz w:val="24"/>
          <w:szCs w:val="24"/>
        </w:rPr>
        <w:t xml:space="preserve">статьи 5 дополнен частью второй </w:t>
      </w:r>
      <w:r w:rsidRPr="00A84E50">
        <w:rPr>
          <w:rFonts w:ascii="Times New Roman" w:hAnsi="Times New Roman" w:cs="Times New Roman"/>
          <w:b/>
          <w:i/>
          <w:sz w:val="24"/>
          <w:szCs w:val="24"/>
        </w:rPr>
        <w:t>(</w:t>
      </w:r>
      <w:r w:rsidRPr="003178B2">
        <w:rPr>
          <w:rFonts w:ascii="Times New Roman" w:hAnsi="Times New Roman" w:cs="Times New Roman"/>
          <w:b/>
          <w:i/>
          <w:sz w:val="24"/>
          <w:szCs w:val="24"/>
        </w:rPr>
        <w:t xml:space="preserve">Закон № </w:t>
      </w:r>
      <w:r>
        <w:rPr>
          <w:rFonts w:ascii="Times New Roman" w:hAnsi="Times New Roman" w:cs="Times New Roman"/>
          <w:b/>
          <w:i/>
          <w:sz w:val="24"/>
          <w:szCs w:val="24"/>
        </w:rPr>
        <w:t>317</w:t>
      </w:r>
      <w:r w:rsidRPr="003178B2">
        <w:rPr>
          <w:rFonts w:ascii="Times New Roman" w:hAnsi="Times New Roman" w:cs="Times New Roman"/>
          <w:b/>
          <w:i/>
          <w:sz w:val="24"/>
          <w:szCs w:val="24"/>
        </w:rPr>
        <w:t>-З</w:t>
      </w:r>
      <w:r>
        <w:rPr>
          <w:rFonts w:ascii="Times New Roman" w:hAnsi="Times New Roman" w:cs="Times New Roman"/>
          <w:b/>
          <w:i/>
          <w:sz w:val="24"/>
          <w:szCs w:val="24"/>
        </w:rPr>
        <w:t>Д</w:t>
      </w:r>
      <w:r w:rsidRPr="003178B2">
        <w:rPr>
          <w:rFonts w:ascii="Times New Roman" w:hAnsi="Times New Roman" w:cs="Times New Roman"/>
          <w:b/>
          <w:i/>
          <w:sz w:val="24"/>
          <w:szCs w:val="24"/>
        </w:rPr>
        <w:t>-</w:t>
      </w:r>
      <w:r w:rsidRPr="003178B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178B2">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3178B2">
        <w:rPr>
          <w:rFonts w:ascii="Times New Roman" w:hAnsi="Times New Roman" w:cs="Times New Roman"/>
          <w:b/>
          <w:i/>
          <w:sz w:val="24"/>
          <w:szCs w:val="24"/>
        </w:rPr>
        <w:t>.</w:t>
      </w:r>
      <w:r>
        <w:rPr>
          <w:rFonts w:ascii="Times New Roman" w:hAnsi="Times New Roman" w:cs="Times New Roman"/>
          <w:b/>
          <w:i/>
          <w:sz w:val="24"/>
          <w:szCs w:val="24"/>
        </w:rPr>
        <w:t>12</w:t>
      </w:r>
      <w:r w:rsidRPr="003178B2">
        <w:rPr>
          <w:rFonts w:ascii="Times New Roman" w:hAnsi="Times New Roman" w:cs="Times New Roman"/>
          <w:b/>
          <w:i/>
          <w:sz w:val="24"/>
          <w:szCs w:val="24"/>
        </w:rPr>
        <w:t>.1</w:t>
      </w:r>
      <w:r>
        <w:rPr>
          <w:rFonts w:ascii="Times New Roman" w:hAnsi="Times New Roman" w:cs="Times New Roman"/>
          <w:b/>
          <w:i/>
          <w:sz w:val="24"/>
          <w:szCs w:val="24"/>
        </w:rPr>
        <w:t>6</w:t>
      </w:r>
      <w:r w:rsidRPr="003178B2">
        <w:rPr>
          <w:rFonts w:ascii="Times New Roman" w:hAnsi="Times New Roman" w:cs="Times New Roman"/>
          <w:b/>
          <w:i/>
          <w:sz w:val="24"/>
          <w:szCs w:val="24"/>
        </w:rPr>
        <w:t>г);</w:t>
      </w:r>
    </w:p>
    <w:p w:rsidR="000C5BE7" w:rsidRPr="00C961F4" w:rsidRDefault="000C5BE7" w:rsidP="000C5BE7">
      <w:pPr>
        <w:pStyle w:val="a3"/>
        <w:jc w:val="both"/>
        <w:rPr>
          <w:rFonts w:ascii="Times New Roman" w:hAnsi="Times New Roman" w:cs="Times New Roman"/>
          <w:b/>
          <w:i/>
          <w:color w:val="800000"/>
          <w:sz w:val="24"/>
          <w:szCs w:val="24"/>
        </w:rPr>
      </w:pPr>
      <w:r w:rsidRPr="00C961F4">
        <w:rPr>
          <w:rFonts w:ascii="Times New Roman" w:hAnsi="Times New Roman" w:cs="Times New Roman"/>
          <w:b/>
          <w:i/>
          <w:sz w:val="24"/>
          <w:szCs w:val="24"/>
        </w:rPr>
        <w:t>-- Изменение норм пункта 8 статьи 5 (З-н № 120-З-</w:t>
      </w:r>
      <w:r w:rsidRPr="00C961F4">
        <w:rPr>
          <w:rFonts w:ascii="Times New Roman" w:hAnsi="Times New Roman" w:cs="Times New Roman"/>
          <w:b/>
          <w:i/>
          <w:sz w:val="24"/>
          <w:szCs w:val="24"/>
          <w:lang w:val="en-US"/>
        </w:rPr>
        <w:t>VI</w:t>
      </w:r>
      <w:r w:rsidRPr="00C961F4">
        <w:rPr>
          <w:rFonts w:ascii="Times New Roman" w:hAnsi="Times New Roman" w:cs="Times New Roman"/>
          <w:b/>
          <w:i/>
          <w:sz w:val="24"/>
          <w:szCs w:val="24"/>
        </w:rPr>
        <w:t xml:space="preserve"> от 10 мая 2016 года с дополнением Законом № 393-ЗД-</w:t>
      </w:r>
      <w:r w:rsidRPr="00C961F4">
        <w:rPr>
          <w:rFonts w:ascii="Times New Roman" w:hAnsi="Times New Roman" w:cs="Times New Roman"/>
          <w:b/>
          <w:i/>
          <w:sz w:val="24"/>
          <w:szCs w:val="24"/>
          <w:lang w:val="en-US"/>
        </w:rPr>
        <w:t>VI</w:t>
      </w:r>
      <w:r w:rsidRPr="00C961F4">
        <w:rPr>
          <w:rFonts w:ascii="Times New Roman" w:hAnsi="Times New Roman" w:cs="Times New Roman"/>
          <w:b/>
          <w:i/>
          <w:sz w:val="24"/>
          <w:szCs w:val="24"/>
        </w:rPr>
        <w:t xml:space="preserve"> от 28.12.17г.)</w:t>
      </w:r>
      <w:r w:rsidRPr="009F27F3">
        <w:rPr>
          <w:rFonts w:ascii="Times New Roman" w:hAnsi="Times New Roman" w:cs="Times New Roman"/>
          <w:color w:val="FF6600"/>
          <w:sz w:val="24"/>
          <w:szCs w:val="24"/>
        </w:rPr>
        <w:t xml:space="preserve"> </w:t>
      </w:r>
      <w:r w:rsidRPr="00BC7514">
        <w:rPr>
          <w:rFonts w:ascii="Times New Roman" w:hAnsi="Times New Roman" w:cs="Times New Roman"/>
          <w:color w:val="800000"/>
          <w:sz w:val="24"/>
          <w:szCs w:val="24"/>
        </w:rPr>
        <w:t xml:space="preserve">– </w:t>
      </w:r>
      <w:r w:rsidRPr="00296703">
        <w:rPr>
          <w:rFonts w:ascii="Times New Roman" w:hAnsi="Times New Roman" w:cs="Times New Roman"/>
          <w:i/>
          <w:sz w:val="24"/>
          <w:szCs w:val="24"/>
        </w:rPr>
        <w:t>действует по 31 декабря 2018 года</w:t>
      </w:r>
      <w:r w:rsidRPr="00296703">
        <w:rPr>
          <w:rFonts w:ascii="Times New Roman" w:hAnsi="Times New Roman" w:cs="Times New Roman"/>
          <w:b/>
          <w:i/>
          <w:sz w:val="24"/>
          <w:szCs w:val="24"/>
        </w:rPr>
        <w:t>;</w:t>
      </w:r>
    </w:p>
    <w:p w:rsidR="000C5BE7" w:rsidRPr="00C961F4" w:rsidRDefault="000C5BE7" w:rsidP="000C5BE7">
      <w:pPr>
        <w:pStyle w:val="a3"/>
        <w:jc w:val="both"/>
        <w:rPr>
          <w:rFonts w:ascii="Times New Roman" w:hAnsi="Times New Roman" w:cs="Times New Roman"/>
          <w:b/>
          <w:i/>
          <w:sz w:val="24"/>
          <w:szCs w:val="24"/>
        </w:rPr>
      </w:pPr>
    </w:p>
    <w:p w:rsidR="0005128E" w:rsidRPr="00986FC0" w:rsidRDefault="0005128E" w:rsidP="0005128E">
      <w:pPr>
        <w:pStyle w:val="a3"/>
        <w:jc w:val="both"/>
        <w:rPr>
          <w:rFonts w:ascii="Times New Roman" w:hAnsi="Times New Roman" w:cs="Times New Roman"/>
          <w:b/>
          <w:i/>
          <w:sz w:val="24"/>
          <w:szCs w:val="24"/>
        </w:rPr>
      </w:pPr>
      <w:r>
        <w:rPr>
          <w:rFonts w:ascii="Times New Roman" w:hAnsi="Times New Roman" w:cs="Times New Roman"/>
          <w:b/>
          <w:i/>
          <w:sz w:val="24"/>
          <w:szCs w:val="24"/>
        </w:rPr>
        <w:t>-- Пункт 10 статьи 5 дополнен частью четвертой (Закон № 235-ЗИД-VI от 26 июля 2018 года);</w:t>
      </w:r>
    </w:p>
    <w:p w:rsidR="0005128E" w:rsidRPr="006B3D24" w:rsidRDefault="0005128E" w:rsidP="000C5BE7">
      <w:pPr>
        <w:pStyle w:val="a3"/>
        <w:jc w:val="both"/>
        <w:rPr>
          <w:rFonts w:ascii="Times New Roman" w:hAnsi="Times New Roman" w:cs="Times New Roman"/>
          <w:b/>
          <w:i/>
          <w:sz w:val="24"/>
          <w:szCs w:val="24"/>
        </w:rPr>
      </w:pPr>
    </w:p>
    <w:p w:rsidR="00E64759" w:rsidRDefault="00E64759" w:rsidP="0067626E">
      <w:pPr>
        <w:jc w:val="both"/>
        <w:rPr>
          <w:b/>
          <w:i/>
        </w:rPr>
      </w:pPr>
      <w:r w:rsidRPr="00724361">
        <w:rPr>
          <w:b/>
          <w:i/>
        </w:rPr>
        <w:t>-- Часть первая пункта 26 с изменением (Закон № 261-ЗИД-</w:t>
      </w:r>
      <w:r w:rsidRPr="00724361">
        <w:rPr>
          <w:b/>
          <w:i/>
          <w:lang w:val="en-US"/>
        </w:rPr>
        <w:t>V</w:t>
      </w:r>
      <w:r w:rsidRPr="00724361">
        <w:rPr>
          <w:b/>
          <w:i/>
        </w:rPr>
        <w:t xml:space="preserve"> от 29.12.11г);</w:t>
      </w:r>
    </w:p>
    <w:p w:rsidR="00086165" w:rsidRDefault="00086165" w:rsidP="00086165">
      <w:pPr>
        <w:jc w:val="both"/>
        <w:rPr>
          <w:b/>
          <w:i/>
        </w:rPr>
      </w:pPr>
      <w:r w:rsidRPr="00724361">
        <w:rPr>
          <w:b/>
          <w:i/>
        </w:rPr>
        <w:t xml:space="preserve">-- Часть </w:t>
      </w:r>
      <w:r>
        <w:rPr>
          <w:b/>
          <w:i/>
        </w:rPr>
        <w:t>вторая пункта 26 дополнена подпунктом г)</w:t>
      </w:r>
      <w:r w:rsidRPr="00724361">
        <w:rPr>
          <w:b/>
          <w:i/>
        </w:rPr>
        <w:t xml:space="preserve"> (Закон № 1</w:t>
      </w:r>
      <w:r>
        <w:rPr>
          <w:b/>
          <w:i/>
        </w:rPr>
        <w:t>89</w:t>
      </w:r>
      <w:r w:rsidRPr="00724361">
        <w:rPr>
          <w:b/>
          <w:i/>
        </w:rPr>
        <w:t>-ЗД-</w:t>
      </w:r>
      <w:r w:rsidRPr="00724361">
        <w:rPr>
          <w:b/>
          <w:i/>
          <w:lang w:val="en-US"/>
        </w:rPr>
        <w:t>V</w:t>
      </w:r>
      <w:r w:rsidRPr="00724361">
        <w:rPr>
          <w:b/>
          <w:i/>
        </w:rPr>
        <w:t xml:space="preserve"> от </w:t>
      </w:r>
      <w:r>
        <w:rPr>
          <w:b/>
          <w:i/>
        </w:rPr>
        <w:t>03</w:t>
      </w:r>
      <w:r w:rsidRPr="00724361">
        <w:rPr>
          <w:b/>
          <w:i/>
        </w:rPr>
        <w:t>.12.1</w:t>
      </w:r>
      <w:r>
        <w:rPr>
          <w:b/>
          <w:i/>
        </w:rPr>
        <w:t>4</w:t>
      </w:r>
      <w:r w:rsidRPr="00724361">
        <w:rPr>
          <w:b/>
          <w:i/>
        </w:rPr>
        <w:t>г);</w:t>
      </w:r>
    </w:p>
    <w:p w:rsidR="00BA686E" w:rsidRDefault="00BA686E" w:rsidP="00BA686E">
      <w:pPr>
        <w:jc w:val="both"/>
        <w:rPr>
          <w:b/>
          <w:i/>
        </w:rPr>
      </w:pPr>
      <w:r w:rsidRPr="00022B8F">
        <w:rPr>
          <w:b/>
          <w:i/>
        </w:rPr>
        <w:t>Часть вторая пункта 26 статьи 5 дополнена подпунктом д) (Закон № 320-ЗИД-</w:t>
      </w:r>
      <w:r w:rsidRPr="00022B8F">
        <w:rPr>
          <w:b/>
          <w:i/>
          <w:lang w:val="en-US"/>
        </w:rPr>
        <w:t>VI</w:t>
      </w:r>
      <w:r w:rsidRPr="00022B8F">
        <w:rPr>
          <w:b/>
          <w:i/>
        </w:rPr>
        <w:t xml:space="preserve"> от 16.11.17г.);</w:t>
      </w:r>
    </w:p>
    <w:p w:rsidR="00296703" w:rsidRPr="00022B8F" w:rsidRDefault="00296703" w:rsidP="00BA686E">
      <w:pPr>
        <w:jc w:val="both"/>
        <w:rPr>
          <w:b/>
          <w:i/>
        </w:rPr>
      </w:pPr>
    </w:p>
    <w:p w:rsidR="0087101C" w:rsidRPr="00296703" w:rsidRDefault="00296703" w:rsidP="00296703">
      <w:pPr>
        <w:pStyle w:val="a3"/>
        <w:jc w:val="both"/>
        <w:rPr>
          <w:rFonts w:ascii="Times New Roman" w:hAnsi="Times New Roman" w:cs="Times New Roman"/>
          <w:b/>
          <w:i/>
          <w:sz w:val="24"/>
          <w:szCs w:val="24"/>
        </w:rPr>
      </w:pPr>
      <w:r w:rsidRPr="00296703">
        <w:rPr>
          <w:rFonts w:ascii="Times New Roman" w:hAnsi="Times New Roman" w:cs="Times New Roman"/>
          <w:b/>
          <w:i/>
          <w:sz w:val="24"/>
          <w:szCs w:val="24"/>
        </w:rPr>
        <w:t xml:space="preserve">-- </w:t>
      </w:r>
      <w:r w:rsidRPr="00296703">
        <w:rPr>
          <w:rFonts w:ascii="Times New Roman" w:hAnsi="Times New Roman" w:cs="Times New Roman"/>
          <w:b/>
          <w:i/>
          <w:color w:val="008000"/>
          <w:sz w:val="24"/>
          <w:szCs w:val="24"/>
        </w:rPr>
        <w:t>Пункт 26 статьи 5 в новой редакции</w:t>
      </w:r>
      <w:r>
        <w:rPr>
          <w:rFonts w:ascii="Times New Roman" w:hAnsi="Times New Roman" w:cs="Times New Roman"/>
          <w:b/>
          <w:i/>
          <w:sz w:val="24"/>
          <w:szCs w:val="24"/>
        </w:rPr>
        <w:t xml:space="preserve"> (Закон № 16-ЗИ-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18.02.19г);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1. Для определения облагаемого дохода принимается стоимость реализуемой продукции, товаров, работ, услуг, основных фондов, иного имущества, исчисленная в порядке, установленном действующим законодательством Приднестровской Молдавской Республики </w:t>
      </w:r>
      <w:r w:rsidRPr="00724361">
        <w:rPr>
          <w:rFonts w:ascii="Times New Roman" w:hAnsi="Times New Roman" w:cs="Times New Roman"/>
          <w:sz w:val="28"/>
          <w:szCs w:val="28"/>
        </w:rPr>
        <w:br/>
        <w:t>о ценообразовании и бухгалтерском учете</w:t>
      </w:r>
      <w:r w:rsidR="005A1988" w:rsidRPr="00724361">
        <w:rPr>
          <w:rFonts w:ascii="Times New Roman" w:hAnsi="Times New Roman" w:cs="Times New Roman"/>
          <w:sz w:val="28"/>
          <w:szCs w:val="28"/>
        </w:rPr>
        <w:t>,</w:t>
      </w:r>
      <w:r w:rsidRPr="00724361">
        <w:rPr>
          <w:rFonts w:ascii="Times New Roman" w:hAnsi="Times New Roman" w:cs="Times New Roman"/>
          <w:sz w:val="28"/>
          <w:szCs w:val="28"/>
        </w:rPr>
        <w:t xml:space="preserve"> с учетом особенностей, установленных настоящим Законом.</w:t>
      </w:r>
    </w:p>
    <w:p w:rsidR="00886B46" w:rsidRPr="00724361" w:rsidRDefault="00D402E0"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При этом в случае безвозмездного получения имущества от юридических </w:t>
      </w:r>
      <w:r w:rsidR="005A1988" w:rsidRPr="00724361">
        <w:rPr>
          <w:rFonts w:ascii="Times New Roman" w:hAnsi="Times New Roman" w:cs="Times New Roman"/>
          <w:sz w:val="28"/>
          <w:szCs w:val="28"/>
        </w:rPr>
        <w:t xml:space="preserve">лиц </w:t>
      </w:r>
      <w:r w:rsidRPr="00724361">
        <w:rPr>
          <w:rFonts w:ascii="Times New Roman" w:hAnsi="Times New Roman" w:cs="Times New Roman"/>
          <w:sz w:val="28"/>
          <w:szCs w:val="28"/>
        </w:rPr>
        <w:t>применяется рыночная стоимость, но не ниже балансовой (остаточной) стоимости имущества передающей организации без учета убытка от обесценения, от физических лиц – стоимость имущества, подтвержденная документально, либо рыночная стоимость, определенная независимым оценщиком</w:t>
      </w:r>
      <w:r w:rsidR="00886B46" w:rsidRPr="00724361">
        <w:rPr>
          <w:rFonts w:ascii="Times New Roman" w:hAnsi="Times New Roman" w:cs="Times New Roman"/>
          <w:sz w:val="28"/>
          <w:szCs w:val="28"/>
        </w:rPr>
        <w:t>.</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При реализации продукции, товаров, работ, услуг, материальных ценностей, нематериальных активов, иного имущества, предусматривающей оплату неденежными средствами (товарами, работами, услугами, иным имуществом), для расчета облагаемого дохода принимается стоимость полученных или подлежащих получению товаров, работ, услуг, материальных ценностей, нематериальных активов, иного имущества, но не ниже балансовой (остаточной) стоимости передающей организации.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Доходы от реализации продукции, полученные от экспорта, подлежат налогообложению по совокупности с выручкой, полученной в национальной валюте. Выручка в иностранной валюте пересчитывается в рубли по официальному курсу центрального банка Приднестровской Молдавской Республики, установленному на дату совершения операции (признания дохода).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3. При оказании услуг по переработке  давальческого сырья и материалов облагаемым доходом является стоимость их переработки.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4. В облагаемый доход включается стоимость тары, реализуемой организациями-изготовителями, за исключением возвратной тары, которая не включается в облагаемый доход.</w:t>
      </w:r>
    </w:p>
    <w:p w:rsidR="00886B46" w:rsidRPr="00724361" w:rsidRDefault="00886B46" w:rsidP="00886B46">
      <w:pPr>
        <w:ind w:firstLine="720"/>
        <w:jc w:val="both"/>
        <w:rPr>
          <w:sz w:val="28"/>
          <w:szCs w:val="28"/>
        </w:rPr>
      </w:pPr>
      <w:r w:rsidRPr="00724361">
        <w:rPr>
          <w:sz w:val="28"/>
          <w:szCs w:val="28"/>
        </w:rPr>
        <w:t>5. Для организаций газоэнергетики облагаемым доходом является стоимость оказанных услуг по транспортировке природного газа по трубопроводам и поставке природного газа по распределительным сетям, в том числе выраженная в форме взаимозачетов и в натуральной форме. При исчислении организациями газоснабжения налогооблагаемой базы по доходам, поступающим от населения в виде оплаты природного газа по тарифам, утвержденным в соответствии с действующим законодательством Приднестровской Молдавской Республики, для расчета облагаемого дохода принимается разница между суммой, поступившей на расчетный счет организации, и газовой составляющей тарифа для населения на природный газ, ежемесячно перечисляемой организацией газоснабжения на газовый специальный счет.</w:t>
      </w:r>
    </w:p>
    <w:p w:rsidR="00886B46" w:rsidRDefault="00D2228D" w:rsidP="00886B46">
      <w:pPr>
        <w:pStyle w:val="a3"/>
        <w:ind w:firstLine="720"/>
        <w:jc w:val="both"/>
        <w:rPr>
          <w:rFonts w:ascii="Times New Roman" w:hAnsi="Times New Roman" w:cs="Times New Roman"/>
          <w:sz w:val="28"/>
          <w:szCs w:val="28"/>
        </w:rPr>
      </w:pPr>
      <w:r w:rsidRPr="00206D00">
        <w:rPr>
          <w:rFonts w:ascii="Times New Roman" w:hAnsi="Times New Roman" w:cs="Times New Roman"/>
          <w:sz w:val="28"/>
          <w:szCs w:val="28"/>
        </w:rPr>
        <w:t>6. Для организаций, осуществляющих строительные, строител</w:t>
      </w:r>
      <w:r w:rsidRPr="00206D00">
        <w:rPr>
          <w:rFonts w:ascii="Times New Roman" w:hAnsi="Times New Roman" w:cs="Times New Roman"/>
          <w:sz w:val="28"/>
          <w:szCs w:val="28"/>
        </w:rPr>
        <w:t>ь</w:t>
      </w:r>
      <w:r w:rsidRPr="00206D00">
        <w:rPr>
          <w:rFonts w:ascii="Times New Roman" w:hAnsi="Times New Roman" w:cs="Times New Roman"/>
          <w:sz w:val="28"/>
          <w:szCs w:val="28"/>
        </w:rPr>
        <w:t>но-монтажные и ремонтные раб</w:t>
      </w:r>
      <w:r w:rsidRPr="00206D00">
        <w:rPr>
          <w:rFonts w:ascii="Times New Roman" w:hAnsi="Times New Roman" w:cs="Times New Roman"/>
          <w:sz w:val="28"/>
          <w:szCs w:val="28"/>
        </w:rPr>
        <w:t>о</w:t>
      </w:r>
      <w:r w:rsidRPr="00206D00">
        <w:rPr>
          <w:rFonts w:ascii="Times New Roman" w:hAnsi="Times New Roman" w:cs="Times New Roman"/>
          <w:sz w:val="28"/>
          <w:szCs w:val="28"/>
        </w:rPr>
        <w:t>ты, выполненные как собственными силами, так и с привлечением по</w:t>
      </w:r>
      <w:r w:rsidRPr="00206D00">
        <w:rPr>
          <w:rFonts w:ascii="Times New Roman" w:hAnsi="Times New Roman" w:cs="Times New Roman"/>
          <w:sz w:val="28"/>
          <w:szCs w:val="28"/>
        </w:rPr>
        <w:t>д</w:t>
      </w:r>
      <w:r w:rsidRPr="00206D00">
        <w:rPr>
          <w:rFonts w:ascii="Times New Roman" w:hAnsi="Times New Roman" w:cs="Times New Roman"/>
          <w:sz w:val="28"/>
          <w:szCs w:val="28"/>
        </w:rPr>
        <w:t>рядной (подрядных), субподрядной (субподрядных) организаций, а также для организаций, выступа</w:t>
      </w:r>
      <w:r w:rsidRPr="00206D00">
        <w:rPr>
          <w:rFonts w:ascii="Times New Roman" w:hAnsi="Times New Roman" w:cs="Times New Roman"/>
          <w:sz w:val="28"/>
          <w:szCs w:val="28"/>
        </w:rPr>
        <w:t>ю</w:t>
      </w:r>
      <w:r w:rsidRPr="00206D00">
        <w:rPr>
          <w:rFonts w:ascii="Times New Roman" w:hAnsi="Times New Roman" w:cs="Times New Roman"/>
          <w:sz w:val="28"/>
          <w:szCs w:val="28"/>
        </w:rPr>
        <w:t>щих заказчиками по договору подряда, облагаемым оборотом является стоимость ре</w:t>
      </w:r>
      <w:r w:rsidRPr="00206D00">
        <w:rPr>
          <w:rFonts w:ascii="Times New Roman" w:hAnsi="Times New Roman" w:cs="Times New Roman"/>
          <w:sz w:val="28"/>
          <w:szCs w:val="28"/>
        </w:rPr>
        <w:t>а</w:t>
      </w:r>
      <w:r w:rsidRPr="00206D00">
        <w:rPr>
          <w:rFonts w:ascii="Times New Roman" w:hAnsi="Times New Roman" w:cs="Times New Roman"/>
          <w:sz w:val="28"/>
          <w:szCs w:val="28"/>
        </w:rPr>
        <w:t>лизованной строительной продукции, работ, услуг, уменьшенная на стоимость р</w:t>
      </w:r>
      <w:r w:rsidRPr="00206D00">
        <w:rPr>
          <w:rFonts w:ascii="Times New Roman" w:hAnsi="Times New Roman" w:cs="Times New Roman"/>
          <w:sz w:val="28"/>
          <w:szCs w:val="28"/>
        </w:rPr>
        <w:t>а</w:t>
      </w:r>
      <w:r w:rsidRPr="00206D00">
        <w:rPr>
          <w:rFonts w:ascii="Times New Roman" w:hAnsi="Times New Roman" w:cs="Times New Roman"/>
          <w:sz w:val="28"/>
          <w:szCs w:val="28"/>
        </w:rPr>
        <w:t>бот и (или) услуг (с учетом стоимости материалов подрядчика и (или) субподрядчика), выполненных и (или) оказа</w:t>
      </w:r>
      <w:r w:rsidRPr="00206D00">
        <w:rPr>
          <w:rFonts w:ascii="Times New Roman" w:hAnsi="Times New Roman" w:cs="Times New Roman"/>
          <w:sz w:val="28"/>
          <w:szCs w:val="28"/>
        </w:rPr>
        <w:t>н</w:t>
      </w:r>
      <w:r w:rsidRPr="00206D00">
        <w:rPr>
          <w:rFonts w:ascii="Times New Roman" w:hAnsi="Times New Roman" w:cs="Times New Roman"/>
          <w:sz w:val="28"/>
          <w:szCs w:val="28"/>
        </w:rPr>
        <w:t>ных субподрядными и (или) подрядн</w:t>
      </w:r>
      <w:r w:rsidRPr="00206D00">
        <w:rPr>
          <w:rFonts w:ascii="Times New Roman" w:hAnsi="Times New Roman" w:cs="Times New Roman"/>
          <w:sz w:val="28"/>
          <w:szCs w:val="28"/>
        </w:rPr>
        <w:t>ы</w:t>
      </w:r>
      <w:r w:rsidRPr="00206D00">
        <w:rPr>
          <w:rFonts w:ascii="Times New Roman" w:hAnsi="Times New Roman" w:cs="Times New Roman"/>
          <w:sz w:val="28"/>
          <w:szCs w:val="28"/>
        </w:rPr>
        <w:t>ми организациями</w:t>
      </w:r>
      <w:r w:rsidR="00886B46" w:rsidRPr="00206D00">
        <w:rPr>
          <w:rFonts w:ascii="Times New Roman" w:hAnsi="Times New Roman" w:cs="Times New Roman"/>
          <w:sz w:val="28"/>
          <w:szCs w:val="28"/>
        </w:rPr>
        <w:t>.</w:t>
      </w:r>
    </w:p>
    <w:p w:rsidR="00EA7E25" w:rsidRPr="0026625E" w:rsidRDefault="00EA7E25" w:rsidP="00EA7E25">
      <w:pPr>
        <w:ind w:firstLine="720"/>
        <w:jc w:val="both"/>
        <w:rPr>
          <w:sz w:val="28"/>
          <w:szCs w:val="28"/>
        </w:rPr>
      </w:pPr>
      <w:r w:rsidRPr="0026625E">
        <w:rPr>
          <w:sz w:val="28"/>
          <w:szCs w:val="28"/>
        </w:rPr>
        <w:t>По проектным и изыскательским организациям облагаемым доходом является выручка в размере договорной (сметной) стоимости услуги по разработке проектно</w:t>
      </w:r>
      <w:r>
        <w:rPr>
          <w:sz w:val="28"/>
          <w:szCs w:val="28"/>
        </w:rPr>
        <w:t>-</w:t>
      </w:r>
      <w:r w:rsidRPr="0026625E">
        <w:rPr>
          <w:sz w:val="28"/>
          <w:szCs w:val="28"/>
        </w:rPr>
        <w:t>сметной документации, уменьшенной на стоимость работ и (или) услуг (с учетом стоимости материалов подрядчика и (или) субподрядчика), выполненных и (или) оказанных субподрядными и</w:t>
      </w:r>
      <w:r>
        <w:rPr>
          <w:sz w:val="28"/>
          <w:szCs w:val="28"/>
        </w:rPr>
        <w:t xml:space="preserve"> (или) подрядными организациями</w:t>
      </w:r>
      <w:r w:rsidRPr="0026625E">
        <w:rPr>
          <w:sz w:val="28"/>
          <w:szCs w:val="28"/>
        </w:rPr>
        <w:t>.</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7.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при исполнении любого из указанных договоров.</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w:t>
      </w:r>
      <w:r w:rsidR="00D402E0" w:rsidRPr="00724361">
        <w:rPr>
          <w:rFonts w:ascii="Times New Roman" w:hAnsi="Times New Roman" w:cs="Times New Roman"/>
          <w:sz w:val="28"/>
          <w:szCs w:val="28"/>
        </w:rPr>
        <w:t>2</w:t>
      </w:r>
      <w:r w:rsidRPr="00724361">
        <w:rPr>
          <w:rFonts w:ascii="Times New Roman" w:hAnsi="Times New Roman" w:cs="Times New Roman"/>
          <w:sz w:val="28"/>
          <w:szCs w:val="28"/>
        </w:rPr>
        <w:t xml:space="preserve"> статьи 6 настоящего Закона по освобождению от налогообложения.</w:t>
      </w:r>
    </w:p>
    <w:p w:rsidR="00886B46" w:rsidRPr="00724361" w:rsidRDefault="00886B46" w:rsidP="00886B46">
      <w:pPr>
        <w:ind w:firstLine="720"/>
        <w:jc w:val="both"/>
        <w:rPr>
          <w:sz w:val="28"/>
          <w:szCs w:val="28"/>
        </w:rPr>
      </w:pPr>
      <w:r w:rsidRPr="00724361">
        <w:rPr>
          <w:sz w:val="28"/>
          <w:szCs w:val="28"/>
        </w:rPr>
        <w:t xml:space="preserve">8. Для организаций розничной и оптовой торговли, заготовительных и других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таможенных платежей и транспортных расходов покупателя по доставке до места (склада) назначения (далее по тексту Закона – стоимость (цена) приобретения). В таком же порядке определяется облагаемый доход при аукционной продаже товаров. </w:t>
      </w:r>
    </w:p>
    <w:p w:rsidR="00886B46" w:rsidRPr="00724361" w:rsidRDefault="00886B46" w:rsidP="00886B46">
      <w:pPr>
        <w:ind w:firstLine="720"/>
        <w:jc w:val="both"/>
        <w:rPr>
          <w:sz w:val="28"/>
          <w:szCs w:val="28"/>
        </w:rPr>
      </w:pPr>
      <w:r w:rsidRPr="00724361">
        <w:rPr>
          <w:sz w:val="28"/>
          <w:szCs w:val="28"/>
        </w:rPr>
        <w:t>В случае если оплата стоимости приобретенного товара производится с отсрочкой платежа, стоимостью (ценой) приобретения является сумма, подлежащая уплате по договору, с учетом уплаченных таможенных платежей и транспортных расходов покупателя по доставке до места (склада) назначения. В таком же порядке определяется облагаемый доход при аукционной продаже товаров.</w:t>
      </w:r>
    </w:p>
    <w:p w:rsidR="00886B46" w:rsidRPr="00724361" w:rsidRDefault="00886B46" w:rsidP="00886B46">
      <w:pPr>
        <w:ind w:firstLine="720"/>
        <w:jc w:val="both"/>
        <w:rPr>
          <w:sz w:val="28"/>
          <w:szCs w:val="28"/>
        </w:rPr>
      </w:pPr>
      <w:r w:rsidRPr="00724361">
        <w:rPr>
          <w:sz w:val="28"/>
          <w:szCs w:val="28"/>
        </w:rPr>
        <w:t>Для организаций общественного питания, реализующих продукцию собственного изготовления (готовые изделия, полуфабрикаты и другие), объектом налогообложения являются доходы от реализации этой продукции. При реализации покупных товаров объектом налогообложения является валовой доход.</w:t>
      </w:r>
    </w:p>
    <w:p w:rsidR="00886B46" w:rsidRPr="00724361" w:rsidRDefault="00886B46" w:rsidP="00886B46">
      <w:pPr>
        <w:ind w:firstLine="720"/>
        <w:jc w:val="both"/>
        <w:rPr>
          <w:sz w:val="28"/>
          <w:szCs w:val="28"/>
        </w:rPr>
      </w:pPr>
      <w:r w:rsidRPr="00724361">
        <w:rPr>
          <w:sz w:val="28"/>
          <w:szCs w:val="28"/>
        </w:rPr>
        <w:t xml:space="preserve">9. При реализации, обмене основных средств, незавершенных капитальных вложений, нематериальных активов, инвестиционной недвижимости (в том числе классифицированных как долгосрочные активы, предназначенные для продажи) облагаемым доходом является разница между ценами их реализации и остаточной стоимостью (с учетом переоценок, производимых в соответствии с действующим законодательством Приднестровской Молдавской Республики). </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При реализации, обмене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остаточная стоимость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При реализации, обмене нематериальных активов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выручка от реализации нематериальных активов (в том числе классифицированных как долгосрочные активы, предназначенные для продажи).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10. По ассоциативным, денежно-кредитным организациям (банк</w:t>
      </w:r>
      <w:r w:rsidR="005A1988" w:rsidRPr="00724361">
        <w:rPr>
          <w:rFonts w:ascii="Times New Roman" w:hAnsi="Times New Roman" w:cs="Times New Roman"/>
          <w:sz w:val="28"/>
          <w:szCs w:val="28"/>
        </w:rPr>
        <w:t>ам</w:t>
      </w:r>
      <w:r w:rsidRPr="00724361">
        <w:rPr>
          <w:rFonts w:ascii="Times New Roman" w:hAnsi="Times New Roman" w:cs="Times New Roman"/>
          <w:sz w:val="28"/>
          <w:szCs w:val="28"/>
        </w:rPr>
        <w:t>, инвестиционны</w:t>
      </w:r>
      <w:r w:rsidR="005A1988" w:rsidRPr="00724361">
        <w:rPr>
          <w:rFonts w:ascii="Times New Roman" w:hAnsi="Times New Roman" w:cs="Times New Roman"/>
          <w:sz w:val="28"/>
          <w:szCs w:val="28"/>
        </w:rPr>
        <w:t>м</w:t>
      </w:r>
      <w:r w:rsidRPr="00724361">
        <w:rPr>
          <w:rFonts w:ascii="Times New Roman" w:hAnsi="Times New Roman" w:cs="Times New Roman"/>
          <w:sz w:val="28"/>
          <w:szCs w:val="28"/>
        </w:rPr>
        <w:t xml:space="preserve"> фонд</w:t>
      </w:r>
      <w:r w:rsidR="005A1988" w:rsidRPr="00724361">
        <w:rPr>
          <w:rFonts w:ascii="Times New Roman" w:hAnsi="Times New Roman" w:cs="Times New Roman"/>
          <w:sz w:val="28"/>
          <w:szCs w:val="28"/>
        </w:rPr>
        <w:t>ам</w:t>
      </w:r>
      <w:r w:rsidRPr="00724361">
        <w:rPr>
          <w:rFonts w:ascii="Times New Roman" w:hAnsi="Times New Roman" w:cs="Times New Roman"/>
          <w:sz w:val="28"/>
          <w:szCs w:val="28"/>
        </w:rPr>
        <w:t>) облагаемым доходом являются все виды доходов от совершения операций с ценными бумагами, по кредитованию и иных реализованных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Также в налогооблагаемую базу включается маржинальный доход по операциям с иностранной валютой, определяемый путем суммирования результатов всех операций с иностранной валютой (включая маржинально-убыточные операции). </w:t>
      </w:r>
    </w:p>
    <w:p w:rsidR="00886B46"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При исчислении налогооблагаемой базы доходы уменьшаются на суммы расходов банков и иных кредитных организаций, связанных с привлечением кредитных ресурсов (в том числе по привлечению средств населения во вклады), при условии ведения обособленного учета.</w:t>
      </w:r>
    </w:p>
    <w:p w:rsidR="0005128E" w:rsidRDefault="0005128E" w:rsidP="00886B46">
      <w:pPr>
        <w:ind w:firstLine="720"/>
        <w:jc w:val="both"/>
        <w:rPr>
          <w:sz w:val="28"/>
          <w:szCs w:val="28"/>
        </w:rPr>
      </w:pPr>
      <w:r w:rsidRPr="001337F2">
        <w:rPr>
          <w:sz w:val="28"/>
          <w:szCs w:val="28"/>
        </w:rPr>
        <w:t>В налогооблагаемую базу включается величина превышения суммы доходов от восстановления резервов под риски над суммой расходов на формирование резервов под риски за отчетный период в соответствии с требованиями действующего законодательства Приднестровской Молдавской Республики</w:t>
      </w:r>
      <w:r>
        <w:rPr>
          <w:sz w:val="28"/>
          <w:szCs w:val="28"/>
        </w:rPr>
        <w:t>.</w:t>
      </w:r>
    </w:p>
    <w:p w:rsidR="00886B46" w:rsidRPr="00724361" w:rsidRDefault="00886B46" w:rsidP="00886B46">
      <w:pPr>
        <w:ind w:firstLine="720"/>
        <w:jc w:val="both"/>
        <w:rPr>
          <w:sz w:val="28"/>
          <w:szCs w:val="28"/>
        </w:rPr>
      </w:pPr>
      <w:r w:rsidRPr="00724361">
        <w:rPr>
          <w:sz w:val="28"/>
          <w:szCs w:val="28"/>
        </w:rPr>
        <w:t>11. Для организаций, реализующих ценные бумаги (кроме акций), за исключением первичного размещения, облагаемый доход определяется в виде разницы между продажной ценой и номинальной стоимостью ценной бумаги.</w:t>
      </w:r>
    </w:p>
    <w:p w:rsidR="00886B46" w:rsidRPr="00724361" w:rsidRDefault="00886B46" w:rsidP="00886B46">
      <w:pPr>
        <w:ind w:firstLine="720"/>
        <w:jc w:val="both"/>
        <w:rPr>
          <w:sz w:val="28"/>
          <w:szCs w:val="28"/>
        </w:rPr>
      </w:pPr>
      <w:r w:rsidRPr="00724361">
        <w:rPr>
          <w:sz w:val="28"/>
          <w:szCs w:val="28"/>
        </w:rPr>
        <w:t>В случае если совокупная выручка от реализации ценных бумаг (кроме акций) в целом за отчетный год не покрывает либо находится на уровне их совокупной номинальной стоимости, то для целей налогообложения налогооблагаемый доход определяется в размере 5 процентов от номинальной стоимости. При этом для определения налогооблагаемого дохода в расчет принимаются доходы по ценным бумагам, исчисленные в целом за год. Если ценные бумаги выступают как средство платежа, облагаемым доходом является дисконт.</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Для организаций, реализующих акции, за исключением первичного размещения, облагаемый доход определяется по совокупности всех сделок в виде разницы между ценой реализации и ценой приобретения акций. Для целей настоящего пункта цена приобретения акций, стоимость которых выражена в иностранной валюте или условных денежных единицах, определяется с учетом начисленных при последующей оценке курсовых валютных разниц или суммовых разниц.</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случае если выручка от реализации акций в целом за отчетный год не покрывает либо находится на уровне цены приобретения, то для целей налогообложения доход определяется в размере 5 процентов от цены приобретения. При этом для определения налогооблагаемого дохода в расчет принимаются доходы по акц</w:t>
      </w:r>
      <w:r w:rsidR="004B2D41" w:rsidRPr="00724361">
        <w:rPr>
          <w:rFonts w:ascii="Times New Roman" w:hAnsi="Times New Roman" w:cs="Times New Roman"/>
          <w:sz w:val="28"/>
          <w:szCs w:val="28"/>
        </w:rPr>
        <w:t>иям, исчисленные в целом за год.</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12. По лизинговым организациям облагаемым доходом является вся сумма в виде лизингового платежа.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13. По ломбардным организациям облагаемым доходом являются суммы платежей, причитающиеся к получению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случае реализации залогового имущества, перешедшего ломбардной организации в собственность, доходом признается выручка от реализации этого имущества.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остальных случаях при реализации залогового имущества облагаемым доходом является разница между продажной стоимостью залогового имущества и размером ссуды, выданной под залог.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случае возвращения залогодателю сумм, превышающих обеспеченное залогом требование, эти суммы исключаются из налогооблагаемого дохода.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14. При осуществлении страховой деятельности налогооблагаемым доходом являются: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а) доходы по договорам страхования и перестрахования;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б) все виды комиссионных вознаграждений, полученных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доходы от размещения и инвестирования страховых резервов;</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г) суммы процентов, начисленных на резерв платежей по рискам, принятым в перестрахование;</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д) прочие доходы от страховой деятельности.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15. По биржам, брокерским учреждениям налогооблагаемым доходом является маржинальный доход.</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16. По организациям, оказывающим правовые услуги, налогооблагаемым доходом является весь объем реализованных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17. По организациям, оказывающим платные медицинские, ритуальные услуги, услуги культуры, образования, спорта, аудита и консалтинга, услуги по проведению выставок (выставок-продаж), туристические, развлекательные (в том числе аттракционы, дискотеки и прочее), театрально-зрелищные услуги, облагаемым доходом является сумма выручки от реализации данного вида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18. По организациям, осуществляющим организацию лотерей, облагаемым доходом является стоимость реализованных лотерейных билетов.</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19. По религиозным организациям и созданным ими организациям, оказывающим религиозные услуги, облагаемым доходом является выручка от реализации продукции, товаров, работ,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20. По организациям, финансируемым из государственного бюджета, облагаемым доходом является выручка от оказания платных услуг. </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21. Стоимость безвозмездно полученных основных средств и нематериальных активов включается в облагаемый доход в размере суммы начисленной амортизации по мере начисления, но не менее 5</w:t>
      </w:r>
      <w:r w:rsidR="004B2D41" w:rsidRPr="00724361">
        <w:rPr>
          <w:rFonts w:ascii="Times New Roman" w:hAnsi="Times New Roman" w:cs="Times New Roman"/>
          <w:sz w:val="28"/>
          <w:szCs w:val="28"/>
        </w:rPr>
        <w:t xml:space="preserve"> процентов </w:t>
      </w:r>
      <w:r w:rsidRPr="00724361">
        <w:rPr>
          <w:rFonts w:ascii="Times New Roman" w:hAnsi="Times New Roman" w:cs="Times New Roman"/>
          <w:sz w:val="28"/>
          <w:szCs w:val="28"/>
        </w:rPr>
        <w:t>в год по недвижимому имуществу и 20</w:t>
      </w:r>
      <w:r w:rsidR="004B2D41" w:rsidRPr="00724361">
        <w:rPr>
          <w:rFonts w:ascii="Times New Roman" w:hAnsi="Times New Roman" w:cs="Times New Roman"/>
          <w:sz w:val="28"/>
          <w:szCs w:val="28"/>
        </w:rPr>
        <w:t xml:space="preserve"> процентов </w:t>
      </w:r>
      <w:r w:rsidRPr="00724361">
        <w:rPr>
          <w:rFonts w:ascii="Times New Roman" w:hAnsi="Times New Roman" w:cs="Times New Roman"/>
          <w:sz w:val="28"/>
          <w:szCs w:val="28"/>
        </w:rPr>
        <w:t>в год по движимому имуществу. В случае реализации безвозмездно полученных основных средств и нематериальных активов стоимость недоамортизированной части основных средств и нематериальных активов подлежит включению в облагаемый доход на момент реализации.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22. По организациям, осуществляющим рекламную деятельность, облагаемым доходом является выручка от реализации рекламных услуг и рекламного продукта.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В целях настоящего Закона под рекламными услугами понимается оказание услуг рекламораспространителями по размещению и распространению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Налогообложение доходов, полученных при изготовлении рекламного продукта (то есть полное или частичное приведение рекламной информации к готовой для распространения форме), производится в порядке и по ставке, установленной для отрасли, в рамках которой осуществляется производство рекламного продукта.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Указанный порядок налогообложения доходов при изготовлении рекламного продукта применяется при наличии обособленного учета доходов от производства рекламного продукта и от размещения (распространения) рекламы в соответствии с заключенными договорами. При отсутствии обособленного учета налогообложение доходов, как от распространения (размещения) рекламы, так и от производства рекламного продукта</w:t>
      </w:r>
      <w:r w:rsidR="004B2D41" w:rsidRPr="00724361">
        <w:rPr>
          <w:rFonts w:ascii="Times New Roman" w:hAnsi="Times New Roman" w:cs="Times New Roman"/>
          <w:sz w:val="28"/>
          <w:szCs w:val="28"/>
        </w:rPr>
        <w:t>,</w:t>
      </w:r>
      <w:r w:rsidRPr="00724361">
        <w:rPr>
          <w:rFonts w:ascii="Times New Roman" w:hAnsi="Times New Roman" w:cs="Times New Roman"/>
          <w:sz w:val="28"/>
          <w:szCs w:val="28"/>
        </w:rPr>
        <w:t xml:space="preserve"> производится в порядке и по ставке, определенной для рекламных услуг.</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23. При реализации организацией коммунальных услуг объектом налогообложения является: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а) при оказании (производстве) данных услуг – доход (выручка) от их реализации;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б) при реализации приобретенных (покупных) услуг – разница между ценами реализации и ценами их приобретения.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24. При предоставлении за плату во временное пользование основных фондов и иного имущества по договору аренды, субаренды и найма, в случае если по условиям договора коммунальные платежи оплачиваются в составе арендной платы, объектом налогообложения является вся сумма арендной платы.</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25. По организациям, особенности определения облагаемых доходов которых по осуществляемым видам деятельности указаны в настоящей статье, иные доходы облагаются в общеустановленном порядке.</w:t>
      </w:r>
    </w:p>
    <w:p w:rsidR="00392AA2" w:rsidRPr="00376D87" w:rsidRDefault="00392AA2" w:rsidP="00392AA2">
      <w:pPr>
        <w:ind w:firstLine="720"/>
        <w:jc w:val="both"/>
        <w:rPr>
          <w:sz w:val="28"/>
          <w:szCs w:val="28"/>
        </w:rPr>
      </w:pPr>
      <w:r w:rsidRPr="00376D87">
        <w:rPr>
          <w:sz w:val="28"/>
          <w:szCs w:val="28"/>
        </w:rPr>
        <w:t>26. Если доходы от продаж продукции, товаров, работ, услуг, доходы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являющиеся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в целом за отчетный год не покрывают себестоимость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без разделения по видам деятельности либо находятся на её уровне, то для целей налогообложения налогооблагаемая база определяется на уровне себестоимости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с учетом 5 процентов рентабельности.</w:t>
      </w:r>
    </w:p>
    <w:p w:rsidR="00392AA2" w:rsidRPr="00376D87" w:rsidRDefault="00392AA2" w:rsidP="00392AA2">
      <w:pPr>
        <w:ind w:firstLine="720"/>
        <w:jc w:val="both"/>
        <w:rPr>
          <w:sz w:val="28"/>
          <w:szCs w:val="28"/>
        </w:rPr>
      </w:pPr>
      <w:r w:rsidRPr="00376D87">
        <w:rPr>
          <w:sz w:val="28"/>
          <w:szCs w:val="28"/>
        </w:rPr>
        <w:t>При этом ставка налога определяется как частное от деления суммы налога на доходы, начисленного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на сумму налогооблагаемых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w:t>
      </w:r>
      <w:r w:rsidRPr="00376D87">
        <w:rPr>
          <w:b/>
          <w:sz w:val="28"/>
          <w:szCs w:val="28"/>
        </w:rPr>
        <w:t xml:space="preserve"> </w:t>
      </w:r>
      <w:r w:rsidRPr="00376D87">
        <w:rPr>
          <w:sz w:val="28"/>
          <w:szCs w:val="28"/>
        </w:rPr>
        <w:t>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392AA2" w:rsidRPr="00376D87" w:rsidRDefault="00392AA2" w:rsidP="00392AA2">
      <w:pPr>
        <w:ind w:firstLine="720"/>
        <w:jc w:val="both"/>
        <w:rPr>
          <w:sz w:val="28"/>
          <w:szCs w:val="28"/>
        </w:rPr>
      </w:pPr>
      <w:r w:rsidRPr="00376D87">
        <w:rPr>
          <w:sz w:val="28"/>
          <w:szCs w:val="28"/>
        </w:rPr>
        <w:t>Нормы настоящего пункта не распространяются на:</w:t>
      </w:r>
    </w:p>
    <w:p w:rsidR="00392AA2" w:rsidRPr="00376D87" w:rsidRDefault="00392AA2" w:rsidP="00392AA2">
      <w:pPr>
        <w:ind w:firstLine="720"/>
        <w:jc w:val="both"/>
        <w:rPr>
          <w:sz w:val="28"/>
          <w:szCs w:val="28"/>
        </w:rPr>
      </w:pPr>
      <w:r w:rsidRPr="00376D87">
        <w:rPr>
          <w:sz w:val="28"/>
          <w:szCs w:val="28"/>
        </w:rPr>
        <w:t>а) организации культуры, спортивные организации (в том числе профессиональные);</w:t>
      </w:r>
    </w:p>
    <w:p w:rsidR="00392AA2" w:rsidRPr="00376D87" w:rsidRDefault="00392AA2" w:rsidP="00392AA2">
      <w:pPr>
        <w:ind w:firstLine="720"/>
        <w:jc w:val="both"/>
        <w:rPr>
          <w:sz w:val="28"/>
          <w:szCs w:val="28"/>
        </w:rPr>
      </w:pPr>
      <w:r w:rsidRPr="00376D87">
        <w:rPr>
          <w:sz w:val="28"/>
          <w:szCs w:val="28"/>
        </w:rPr>
        <w:t>б) организации, в структуре доходов от продаж которых выручка от реализации продукции, работ, услуг по фиксированным ценам (тарифам), с предельным уровнем цен (тарифов), с предельным уровнем (нормативом) рентабельности составляет не менее 70 процентов;</w:t>
      </w:r>
    </w:p>
    <w:p w:rsidR="00392AA2" w:rsidRPr="00376D87" w:rsidRDefault="00392AA2" w:rsidP="00392AA2">
      <w:pPr>
        <w:ind w:firstLine="720"/>
        <w:jc w:val="both"/>
        <w:rPr>
          <w:sz w:val="28"/>
          <w:szCs w:val="28"/>
        </w:rPr>
      </w:pPr>
      <w:r w:rsidRPr="00376D87">
        <w:rPr>
          <w:sz w:val="28"/>
          <w:szCs w:val="28"/>
        </w:rPr>
        <w:t>в) организации, доходы которых не облагаются налогом на доходы в соответствии с пунктом 2 статьи 6 настоящего Закона;</w:t>
      </w:r>
    </w:p>
    <w:p w:rsidR="00392AA2" w:rsidRPr="00376D87" w:rsidRDefault="00392AA2" w:rsidP="00392AA2">
      <w:pPr>
        <w:ind w:firstLine="720"/>
        <w:jc w:val="both"/>
        <w:rPr>
          <w:sz w:val="28"/>
          <w:szCs w:val="28"/>
        </w:rPr>
      </w:pPr>
      <w:r w:rsidRPr="00376D87">
        <w:rPr>
          <w:sz w:val="28"/>
          <w:szCs w:val="28"/>
        </w:rPr>
        <w:t>г) организации, в структуре доходов от продаж которых выручка от реализации лекарственных средств и изделий медицинского назначения по регулируемым государством ценам составляет не менее 70 процентов;</w:t>
      </w:r>
    </w:p>
    <w:p w:rsidR="00392AA2" w:rsidRPr="00376D87" w:rsidRDefault="00392AA2" w:rsidP="00392AA2">
      <w:pPr>
        <w:ind w:firstLine="720"/>
        <w:jc w:val="both"/>
        <w:rPr>
          <w:sz w:val="28"/>
          <w:szCs w:val="28"/>
        </w:rPr>
      </w:pPr>
      <w:r w:rsidRPr="00376D87">
        <w:rPr>
          <w:sz w:val="28"/>
          <w:szCs w:val="28"/>
        </w:rPr>
        <w:t xml:space="preserve">д) организации – субъекты инновационной деятельности в соответствии с Законом Приднестровской Молдавской Республики </w:t>
      </w:r>
      <w:r w:rsidRPr="00376D87">
        <w:rPr>
          <w:sz w:val="28"/>
          <w:szCs w:val="28"/>
        </w:rPr>
        <w:br/>
        <w:t>«О государственной поддержке инновационных видов деятельности»;</w:t>
      </w:r>
    </w:p>
    <w:p w:rsidR="00392AA2" w:rsidRPr="00376D87" w:rsidRDefault="00392AA2" w:rsidP="00392AA2">
      <w:pPr>
        <w:ind w:firstLine="720"/>
        <w:jc w:val="both"/>
        <w:rPr>
          <w:sz w:val="28"/>
          <w:szCs w:val="28"/>
        </w:rPr>
      </w:pPr>
      <w:r w:rsidRPr="00376D87">
        <w:rPr>
          <w:sz w:val="28"/>
          <w:szCs w:val="28"/>
        </w:rPr>
        <w:t>е) вновь созданные организации, зарегистрированные после 30 июня отчетного года, за исключением организаций, образованных в результате реорганизации на базе действовавших ранее организаций, в первый отчетный год деятельности;</w:t>
      </w:r>
    </w:p>
    <w:p w:rsidR="00392AA2" w:rsidRPr="00376D87" w:rsidRDefault="00392AA2" w:rsidP="00392AA2">
      <w:pPr>
        <w:ind w:firstLine="720"/>
        <w:jc w:val="both"/>
        <w:rPr>
          <w:sz w:val="28"/>
          <w:szCs w:val="28"/>
        </w:rPr>
      </w:pPr>
      <w:r w:rsidRPr="00376D87">
        <w:rPr>
          <w:sz w:val="28"/>
          <w:szCs w:val="28"/>
        </w:rPr>
        <w:t>ж) организации в стадии ликвидации в течение отчетного года, в котором организацией принято решение о ликвидации. В случае если в течение отчетного года организацией принято решение о приостановлении процедуры ликвидации, организация обязана применить порядок определения налогооблагаемой базы в соответствии с частями первой и второй настоящего пункта;</w:t>
      </w:r>
    </w:p>
    <w:p w:rsidR="00D013B3" w:rsidRPr="00376D87" w:rsidRDefault="00392AA2" w:rsidP="00392AA2">
      <w:pPr>
        <w:ind w:firstLine="720"/>
        <w:jc w:val="both"/>
        <w:rPr>
          <w:rStyle w:val="apple-style-span"/>
          <w:sz w:val="28"/>
          <w:szCs w:val="28"/>
        </w:rPr>
      </w:pPr>
      <w:r w:rsidRPr="00376D87">
        <w:rPr>
          <w:sz w:val="28"/>
          <w:szCs w:val="28"/>
        </w:rPr>
        <w:t>з) организации, в структуре доходов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r w:rsidR="00D013B3" w:rsidRPr="00376D87">
        <w:rPr>
          <w:sz w:val="28"/>
          <w:szCs w:val="28"/>
        </w:rPr>
        <w:t>.</w:t>
      </w:r>
    </w:p>
    <w:p w:rsidR="00886B46" w:rsidRPr="00724361" w:rsidRDefault="00886B46" w:rsidP="00886B46">
      <w:pPr>
        <w:ind w:firstLine="720"/>
        <w:rPr>
          <w:sz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6.</w:t>
      </w:r>
      <w:r w:rsidRPr="00724361">
        <w:rPr>
          <w:rFonts w:ascii="Times New Roman" w:hAnsi="Times New Roman" w:cs="Times New Roman"/>
          <w:sz w:val="28"/>
          <w:szCs w:val="28"/>
        </w:rPr>
        <w:t xml:space="preserve"> Освобождение от налога</w:t>
      </w:r>
    </w:p>
    <w:p w:rsidR="00DD2745" w:rsidRPr="00724361" w:rsidRDefault="00DD2745" w:rsidP="00DA797B">
      <w:pPr>
        <w:ind w:firstLine="720"/>
        <w:jc w:val="both"/>
        <w:rPr>
          <w:b/>
          <w:i/>
        </w:rPr>
      </w:pPr>
    </w:p>
    <w:p w:rsidR="00DA797B" w:rsidRPr="00724361" w:rsidRDefault="00DA797B" w:rsidP="001D5EBD">
      <w:pPr>
        <w:jc w:val="both"/>
        <w:rPr>
          <w:b/>
          <w:i/>
        </w:rPr>
      </w:pPr>
      <w:r w:rsidRPr="00724361">
        <w:rPr>
          <w:b/>
          <w:i/>
        </w:rPr>
        <w:t>-- Часть первая пункта 1 статьи 6 с изменением (Закон № 261-ЗИД-</w:t>
      </w:r>
      <w:r w:rsidRPr="00724361">
        <w:rPr>
          <w:b/>
          <w:i/>
          <w:lang w:val="en-US"/>
        </w:rPr>
        <w:t>V</w:t>
      </w:r>
      <w:r w:rsidRPr="00724361">
        <w:rPr>
          <w:b/>
          <w:i/>
        </w:rPr>
        <w:t xml:space="preserve"> от 29.12.11г);</w:t>
      </w:r>
    </w:p>
    <w:p w:rsidR="00761D9B" w:rsidRPr="00724361" w:rsidRDefault="00761D9B" w:rsidP="00886B46">
      <w:pPr>
        <w:pStyle w:val="a3"/>
        <w:ind w:firstLine="720"/>
        <w:jc w:val="both"/>
        <w:outlineLvl w:val="0"/>
        <w:rPr>
          <w:rFonts w:ascii="Times New Roman" w:hAnsi="Times New Roman" w:cs="Times New Roman"/>
          <w:sz w:val="28"/>
          <w:szCs w:val="28"/>
        </w:rPr>
      </w:pPr>
    </w:p>
    <w:p w:rsidR="00761D9B" w:rsidRPr="00724361" w:rsidRDefault="00761D9B" w:rsidP="001D5EBD">
      <w:pPr>
        <w:jc w:val="both"/>
        <w:rPr>
          <w:b/>
          <w:i/>
        </w:rPr>
      </w:pPr>
      <w:r w:rsidRPr="00724361">
        <w:rPr>
          <w:b/>
          <w:i/>
        </w:rPr>
        <w:t>-- Подпункт а) пункта 1 статьи 6 с изменением (Закон № 261-ЗИД-</w:t>
      </w:r>
      <w:r w:rsidRPr="00724361">
        <w:rPr>
          <w:b/>
          <w:i/>
          <w:lang w:val="en-US"/>
        </w:rPr>
        <w:t>V</w:t>
      </w:r>
      <w:r w:rsidRPr="00724361">
        <w:rPr>
          <w:b/>
          <w:i/>
        </w:rPr>
        <w:t xml:space="preserve"> от 29.12.11г);</w:t>
      </w:r>
    </w:p>
    <w:p w:rsidR="00DD2745" w:rsidRDefault="00DD2745" w:rsidP="00761D9B">
      <w:pPr>
        <w:ind w:firstLine="720"/>
        <w:jc w:val="both"/>
        <w:rPr>
          <w:b/>
          <w:i/>
        </w:rPr>
      </w:pPr>
    </w:p>
    <w:p w:rsidR="009F122A" w:rsidRPr="00986FC0" w:rsidRDefault="009F122A" w:rsidP="009F122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е) пункта 1 статьи 6 </w:t>
      </w:r>
      <w:r w:rsidRPr="00E95106">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235-ЗИД-VI от 26 июля 2018 года);</w:t>
      </w:r>
    </w:p>
    <w:p w:rsidR="009F122A" w:rsidRPr="00724361" w:rsidRDefault="009F122A" w:rsidP="00761D9B">
      <w:pPr>
        <w:ind w:firstLine="720"/>
        <w:jc w:val="both"/>
        <w:rPr>
          <w:b/>
          <w:i/>
        </w:rPr>
      </w:pPr>
    </w:p>
    <w:p w:rsidR="00DD2745" w:rsidRDefault="00DD2745" w:rsidP="001D5EBD">
      <w:pPr>
        <w:jc w:val="both"/>
        <w:rPr>
          <w:b/>
          <w:i/>
          <w:lang w:val="en-US"/>
        </w:rPr>
      </w:pPr>
      <w:r w:rsidRPr="00724361">
        <w:rPr>
          <w:b/>
          <w:i/>
        </w:rPr>
        <w:t>-- Часть третья подпункта и) пункта 1 статьи 6 с изменением (З-н № 28-ЗИД-</w:t>
      </w:r>
      <w:r w:rsidRPr="00724361">
        <w:rPr>
          <w:b/>
          <w:i/>
          <w:lang w:val="en-US"/>
        </w:rPr>
        <w:t>V</w:t>
      </w:r>
      <w:r w:rsidRPr="00724361">
        <w:rPr>
          <w:b/>
          <w:i/>
        </w:rPr>
        <w:t xml:space="preserve"> от 28.03.12)</w:t>
      </w:r>
    </w:p>
    <w:p w:rsidR="00BA6B5E" w:rsidRPr="00BA6B5E" w:rsidRDefault="00BA6B5E" w:rsidP="001D5EBD">
      <w:pPr>
        <w:jc w:val="both"/>
        <w:rPr>
          <w:b/>
          <w:i/>
          <w:lang w:val="en-US"/>
        </w:rPr>
      </w:pPr>
    </w:p>
    <w:p w:rsidR="00DD2745" w:rsidRDefault="00630BBC" w:rsidP="00630BBC">
      <w:pPr>
        <w:jc w:val="both"/>
        <w:rPr>
          <w:b/>
          <w:i/>
          <w:lang w:val="en-US"/>
        </w:rPr>
      </w:pPr>
      <w:r w:rsidRPr="00724361">
        <w:rPr>
          <w:b/>
          <w:i/>
        </w:rPr>
        <w:t>-- Часть вторая подпункта а) пункта 2 статьи 6 с дополнением (Закон № 170-ЗД-</w:t>
      </w:r>
      <w:r w:rsidRPr="00724361">
        <w:rPr>
          <w:b/>
          <w:i/>
          <w:lang w:val="en-US"/>
        </w:rPr>
        <w:t>V</w:t>
      </w:r>
      <w:r w:rsidRPr="00724361">
        <w:rPr>
          <w:b/>
          <w:i/>
        </w:rPr>
        <w:t xml:space="preserve"> от 30.07.13г.);  </w:t>
      </w:r>
    </w:p>
    <w:p w:rsidR="00BA6B5E" w:rsidRPr="00E122F3" w:rsidRDefault="00BA6B5E" w:rsidP="00BA6B5E">
      <w:pPr>
        <w:jc w:val="both"/>
        <w:rPr>
          <w:b/>
          <w:i/>
        </w:rPr>
      </w:pPr>
      <w:r w:rsidRPr="00724361">
        <w:rPr>
          <w:b/>
          <w:i/>
        </w:rPr>
        <w:t>-- Часть вторая подпункта а)</w:t>
      </w:r>
      <w:r>
        <w:rPr>
          <w:b/>
          <w:i/>
        </w:rPr>
        <w:t xml:space="preserve"> пункта 2 статьи 6 с изменением (Закон № 292-ЗИ</w:t>
      </w:r>
      <w:r w:rsidRPr="00724361">
        <w:rPr>
          <w:b/>
          <w:i/>
        </w:rPr>
        <w:t>-</w:t>
      </w:r>
      <w:r w:rsidRPr="00724361">
        <w:rPr>
          <w:b/>
          <w:i/>
          <w:lang w:val="en-US"/>
        </w:rPr>
        <w:t>V</w:t>
      </w:r>
      <w:r>
        <w:rPr>
          <w:b/>
          <w:i/>
          <w:lang w:val="en-US"/>
        </w:rPr>
        <w:t>I</w:t>
      </w:r>
      <w:r>
        <w:rPr>
          <w:b/>
          <w:i/>
        </w:rPr>
        <w:t xml:space="preserve"> от 23.12.16</w:t>
      </w:r>
      <w:r w:rsidRPr="00724361">
        <w:rPr>
          <w:b/>
          <w:i/>
        </w:rPr>
        <w:t xml:space="preserve">г.);  </w:t>
      </w:r>
    </w:p>
    <w:p w:rsidR="00BA6B5E" w:rsidRPr="008000E7" w:rsidRDefault="008000E7" w:rsidP="00630BBC">
      <w:pPr>
        <w:jc w:val="both"/>
        <w:rPr>
          <w:b/>
          <w:i/>
        </w:rPr>
      </w:pPr>
      <w:r w:rsidRPr="00724361">
        <w:rPr>
          <w:b/>
          <w:i/>
        </w:rPr>
        <w:t>-- Часть вторая подпункта а)</w:t>
      </w:r>
      <w:r>
        <w:rPr>
          <w:b/>
          <w:i/>
        </w:rPr>
        <w:t xml:space="preserve"> пункта 2 статьи 6 с изменением (Закон № 2</w:t>
      </w:r>
      <w:r w:rsidRPr="008000E7">
        <w:rPr>
          <w:b/>
          <w:i/>
        </w:rPr>
        <w:t>65</w:t>
      </w:r>
      <w:r>
        <w:rPr>
          <w:b/>
          <w:i/>
        </w:rPr>
        <w:t>-ЗИ</w:t>
      </w:r>
      <w:r w:rsidRPr="00724361">
        <w:rPr>
          <w:b/>
          <w:i/>
        </w:rPr>
        <w:t>-</w:t>
      </w:r>
      <w:r w:rsidRPr="00724361">
        <w:rPr>
          <w:b/>
          <w:i/>
          <w:lang w:val="en-US"/>
        </w:rPr>
        <w:t>V</w:t>
      </w:r>
      <w:r>
        <w:rPr>
          <w:b/>
          <w:i/>
          <w:lang w:val="en-US"/>
        </w:rPr>
        <w:t>I</w:t>
      </w:r>
      <w:r>
        <w:rPr>
          <w:b/>
          <w:i/>
        </w:rPr>
        <w:t xml:space="preserve"> от </w:t>
      </w:r>
      <w:r w:rsidRPr="008000E7">
        <w:rPr>
          <w:b/>
          <w:i/>
        </w:rPr>
        <w:t>30 сентября 2018 года</w:t>
      </w:r>
      <w:r w:rsidRPr="00724361">
        <w:rPr>
          <w:b/>
          <w:i/>
        </w:rPr>
        <w:t>);</w:t>
      </w:r>
    </w:p>
    <w:p w:rsidR="008000E7" w:rsidRPr="008000E7" w:rsidRDefault="008000E7" w:rsidP="00630BBC">
      <w:pPr>
        <w:jc w:val="both"/>
        <w:rPr>
          <w:b/>
          <w:i/>
        </w:rPr>
      </w:pPr>
    </w:p>
    <w:p w:rsidR="006D6F4A" w:rsidRPr="008000E7" w:rsidRDefault="006D6F4A" w:rsidP="001D5EBD">
      <w:pPr>
        <w:jc w:val="both"/>
        <w:rPr>
          <w:b/>
          <w:i/>
        </w:rPr>
      </w:pPr>
      <w:r w:rsidRPr="00724361">
        <w:rPr>
          <w:b/>
          <w:i/>
        </w:rPr>
        <w:t>-- Часть вторая подпункта г) пункта 2 статьи 6 с изменением (З-н № 28-ЗИД-</w:t>
      </w:r>
      <w:r w:rsidRPr="00724361">
        <w:rPr>
          <w:b/>
          <w:i/>
          <w:lang w:val="en-US"/>
        </w:rPr>
        <w:t>V</w:t>
      </w:r>
      <w:r w:rsidRPr="00724361">
        <w:rPr>
          <w:b/>
          <w:i/>
        </w:rPr>
        <w:t xml:space="preserve"> от 28.03.12);</w:t>
      </w:r>
    </w:p>
    <w:p w:rsidR="00BA6B5E" w:rsidRPr="008000E7" w:rsidRDefault="00BA6B5E" w:rsidP="001D5EBD">
      <w:pPr>
        <w:jc w:val="both"/>
        <w:rPr>
          <w:b/>
          <w:i/>
        </w:rPr>
      </w:pPr>
    </w:p>
    <w:p w:rsidR="006D6F4A" w:rsidRDefault="006D6F4A" w:rsidP="001D5EBD">
      <w:pPr>
        <w:jc w:val="both"/>
        <w:rPr>
          <w:b/>
          <w:i/>
          <w:lang w:val="en-US"/>
        </w:rPr>
      </w:pPr>
      <w:r w:rsidRPr="00724361">
        <w:rPr>
          <w:b/>
          <w:i/>
        </w:rPr>
        <w:t>-- Подпункт е) пункта 2 статьи 6 с изменением (З-н № 28-ЗИД-</w:t>
      </w:r>
      <w:r w:rsidRPr="00724361">
        <w:rPr>
          <w:b/>
          <w:i/>
          <w:lang w:val="en-US"/>
        </w:rPr>
        <w:t>V</w:t>
      </w:r>
      <w:r w:rsidRPr="00724361">
        <w:rPr>
          <w:b/>
          <w:i/>
        </w:rPr>
        <w:t xml:space="preserve"> от 28.03.12);</w:t>
      </w:r>
    </w:p>
    <w:p w:rsidR="00BA6B5E" w:rsidRPr="00BA6B5E" w:rsidRDefault="00BA6B5E" w:rsidP="001D5EBD">
      <w:pPr>
        <w:jc w:val="both"/>
        <w:rPr>
          <w:b/>
          <w:i/>
          <w:lang w:val="en-US"/>
        </w:rPr>
      </w:pPr>
    </w:p>
    <w:p w:rsidR="00525F19" w:rsidRDefault="00525F19" w:rsidP="00525F19">
      <w:pPr>
        <w:jc w:val="both"/>
        <w:rPr>
          <w:b/>
          <w:i/>
          <w:lang w:val="en-US"/>
        </w:rPr>
      </w:pPr>
      <w:r w:rsidRPr="00724361">
        <w:rPr>
          <w:b/>
          <w:i/>
        </w:rPr>
        <w:t xml:space="preserve">-- Подпункт з) пункта 2 статьи 6 </w:t>
      </w:r>
      <w:r w:rsidRPr="00A67CB3">
        <w:rPr>
          <w:b/>
          <w:i/>
          <w:color w:val="008000"/>
        </w:rPr>
        <w:t xml:space="preserve">в новой редакции </w:t>
      </w:r>
      <w:r w:rsidRPr="00724361">
        <w:rPr>
          <w:b/>
          <w:i/>
        </w:rPr>
        <w:t>(З-н № 196-ЗИД-</w:t>
      </w:r>
      <w:r w:rsidRPr="00724361">
        <w:rPr>
          <w:b/>
          <w:i/>
          <w:lang w:val="en-US"/>
        </w:rPr>
        <w:t>V</w:t>
      </w:r>
      <w:r w:rsidRPr="00724361">
        <w:rPr>
          <w:b/>
          <w:i/>
        </w:rPr>
        <w:t xml:space="preserve"> от 16.10.12)</w:t>
      </w:r>
      <w:r w:rsidR="00EF4AC2">
        <w:rPr>
          <w:b/>
          <w:i/>
        </w:rPr>
        <w:t>;</w:t>
      </w:r>
    </w:p>
    <w:p w:rsidR="00BA6B5E" w:rsidRDefault="00BA6B5E" w:rsidP="00525F19">
      <w:pPr>
        <w:jc w:val="both"/>
        <w:rPr>
          <w:b/>
          <w:i/>
        </w:rPr>
      </w:pPr>
    </w:p>
    <w:p w:rsidR="00065BF6" w:rsidRDefault="00065BF6" w:rsidP="00065BF6">
      <w:pPr>
        <w:jc w:val="both"/>
        <w:rPr>
          <w:b/>
          <w:i/>
        </w:rPr>
      </w:pPr>
      <w:r w:rsidRPr="00145A0F">
        <w:rPr>
          <w:b/>
          <w:i/>
        </w:rPr>
        <w:t xml:space="preserve">-- Пункт 2 статьи 6 дополнен подпунктом </w:t>
      </w:r>
      <w:r>
        <w:rPr>
          <w:b/>
          <w:i/>
        </w:rPr>
        <w:t>к</w:t>
      </w:r>
      <w:r w:rsidRPr="00145A0F">
        <w:rPr>
          <w:b/>
          <w:i/>
        </w:rPr>
        <w:t>-1) (Закон № 1</w:t>
      </w:r>
      <w:r>
        <w:rPr>
          <w:b/>
          <w:i/>
        </w:rPr>
        <w:t>9</w:t>
      </w:r>
      <w:r w:rsidRPr="00145A0F">
        <w:rPr>
          <w:b/>
          <w:i/>
        </w:rPr>
        <w:t>-ЗД-</w:t>
      </w:r>
      <w:r w:rsidRPr="00145A0F">
        <w:rPr>
          <w:b/>
          <w:i/>
          <w:lang w:val="en-US"/>
        </w:rPr>
        <w:t>V</w:t>
      </w:r>
      <w:r>
        <w:rPr>
          <w:b/>
          <w:i/>
          <w:lang w:val="en-US"/>
        </w:rPr>
        <w:t>I</w:t>
      </w:r>
      <w:r w:rsidRPr="00145A0F">
        <w:rPr>
          <w:b/>
          <w:i/>
        </w:rPr>
        <w:t xml:space="preserve"> от </w:t>
      </w:r>
      <w:r w:rsidRPr="00CC1227">
        <w:rPr>
          <w:b/>
          <w:i/>
        </w:rPr>
        <w:t>16</w:t>
      </w:r>
      <w:r w:rsidRPr="00145A0F">
        <w:rPr>
          <w:b/>
          <w:i/>
        </w:rPr>
        <w:t>.</w:t>
      </w:r>
      <w:r w:rsidRPr="00CC1227">
        <w:rPr>
          <w:b/>
          <w:i/>
        </w:rPr>
        <w:t>0</w:t>
      </w:r>
      <w:r w:rsidRPr="00145A0F">
        <w:rPr>
          <w:b/>
          <w:i/>
        </w:rPr>
        <w:t>1.1</w:t>
      </w:r>
      <w:r w:rsidRPr="00CC1227">
        <w:rPr>
          <w:b/>
          <w:i/>
        </w:rPr>
        <w:t>7</w:t>
      </w:r>
      <w:r w:rsidRPr="00145A0F">
        <w:rPr>
          <w:b/>
          <w:i/>
        </w:rPr>
        <w:t>г.);</w:t>
      </w:r>
    </w:p>
    <w:p w:rsidR="00065BF6" w:rsidRDefault="00065BF6" w:rsidP="00065BF6">
      <w:pPr>
        <w:jc w:val="both"/>
        <w:rPr>
          <w:b/>
          <w:i/>
        </w:rPr>
      </w:pPr>
      <w:r w:rsidRPr="00145A0F">
        <w:rPr>
          <w:b/>
          <w:i/>
        </w:rPr>
        <w:t xml:space="preserve">-- Пункт 2 статьи 6 дополнен подпунктом </w:t>
      </w:r>
      <w:r>
        <w:rPr>
          <w:b/>
          <w:i/>
        </w:rPr>
        <w:t>к</w:t>
      </w:r>
      <w:r w:rsidRPr="00145A0F">
        <w:rPr>
          <w:b/>
          <w:i/>
        </w:rPr>
        <w:t>-</w:t>
      </w:r>
      <w:r w:rsidRPr="00AC49EC">
        <w:rPr>
          <w:b/>
          <w:i/>
        </w:rPr>
        <w:t>2</w:t>
      </w:r>
      <w:r w:rsidRPr="00145A0F">
        <w:rPr>
          <w:b/>
          <w:i/>
        </w:rPr>
        <w:t>) (Закон № 1</w:t>
      </w:r>
      <w:r>
        <w:rPr>
          <w:b/>
          <w:i/>
        </w:rPr>
        <w:t>9</w:t>
      </w:r>
      <w:r w:rsidRPr="00145A0F">
        <w:rPr>
          <w:b/>
          <w:i/>
        </w:rPr>
        <w:t>-ЗД-</w:t>
      </w:r>
      <w:r w:rsidRPr="00145A0F">
        <w:rPr>
          <w:b/>
          <w:i/>
          <w:lang w:val="en-US"/>
        </w:rPr>
        <w:t>V</w:t>
      </w:r>
      <w:r>
        <w:rPr>
          <w:b/>
          <w:i/>
          <w:lang w:val="en-US"/>
        </w:rPr>
        <w:t>I</w:t>
      </w:r>
      <w:r w:rsidRPr="00145A0F">
        <w:rPr>
          <w:b/>
          <w:i/>
        </w:rPr>
        <w:t xml:space="preserve"> от </w:t>
      </w:r>
      <w:r w:rsidRPr="00CC1227">
        <w:rPr>
          <w:b/>
          <w:i/>
        </w:rPr>
        <w:t>16</w:t>
      </w:r>
      <w:r w:rsidRPr="00145A0F">
        <w:rPr>
          <w:b/>
          <w:i/>
        </w:rPr>
        <w:t>.</w:t>
      </w:r>
      <w:r w:rsidRPr="00CC1227">
        <w:rPr>
          <w:b/>
          <w:i/>
        </w:rPr>
        <w:t>0</w:t>
      </w:r>
      <w:r w:rsidRPr="00145A0F">
        <w:rPr>
          <w:b/>
          <w:i/>
        </w:rPr>
        <w:t>1.1</w:t>
      </w:r>
      <w:r w:rsidRPr="00CC1227">
        <w:rPr>
          <w:b/>
          <w:i/>
        </w:rPr>
        <w:t>7</w:t>
      </w:r>
      <w:r w:rsidRPr="00145A0F">
        <w:rPr>
          <w:b/>
          <w:i/>
        </w:rPr>
        <w:t>г.);</w:t>
      </w:r>
    </w:p>
    <w:p w:rsidR="00675F3F" w:rsidRPr="00675F3F" w:rsidRDefault="00675F3F" w:rsidP="00675F3F">
      <w:pPr>
        <w:jc w:val="both"/>
        <w:rPr>
          <w:b/>
          <w:i/>
        </w:rPr>
      </w:pPr>
      <w:r w:rsidRPr="00675F3F">
        <w:rPr>
          <w:b/>
          <w:i/>
        </w:rPr>
        <w:t xml:space="preserve">-- Подпункт к-2) пункта 2 статьи 6 </w:t>
      </w:r>
      <w:r w:rsidRPr="00675F3F">
        <w:rPr>
          <w:b/>
          <w:i/>
          <w:color w:val="008000"/>
        </w:rPr>
        <w:t>в новой редакции</w:t>
      </w:r>
      <w:r w:rsidRPr="00675F3F">
        <w:rPr>
          <w:b/>
          <w:i/>
        </w:rPr>
        <w:t xml:space="preserve"> (Закон № 107-ЗИ-</w:t>
      </w:r>
      <w:r w:rsidRPr="00675F3F">
        <w:rPr>
          <w:b/>
          <w:i/>
          <w:lang w:val="en-US"/>
        </w:rPr>
        <w:t>VI</w:t>
      </w:r>
      <w:r w:rsidRPr="00675F3F">
        <w:rPr>
          <w:b/>
          <w:i/>
        </w:rPr>
        <w:t xml:space="preserve"> </w:t>
      </w:r>
      <w:r w:rsidRPr="00675F3F">
        <w:rPr>
          <w:b/>
          <w:i/>
        </w:rPr>
        <w:br/>
        <w:t>от 11.05.17г.);</w:t>
      </w:r>
    </w:p>
    <w:p w:rsidR="00065BF6" w:rsidRPr="00675F3F" w:rsidRDefault="00065BF6" w:rsidP="00525F19">
      <w:pPr>
        <w:jc w:val="both"/>
        <w:rPr>
          <w:b/>
          <w:i/>
        </w:rPr>
      </w:pPr>
    </w:p>
    <w:p w:rsidR="00EF4AC2" w:rsidRDefault="00EF4AC2" w:rsidP="00525F19">
      <w:pPr>
        <w:jc w:val="both"/>
        <w:rPr>
          <w:b/>
          <w:i/>
          <w:lang w:val="en-US"/>
        </w:rPr>
      </w:pPr>
      <w:r w:rsidRPr="00145A0F">
        <w:rPr>
          <w:b/>
          <w:i/>
        </w:rPr>
        <w:t>-- Пункт 2 статьи 6 дополнен подпунктом м-1) (Закон № 201-ЗД-</w:t>
      </w:r>
      <w:r w:rsidRPr="00145A0F">
        <w:rPr>
          <w:b/>
          <w:i/>
          <w:lang w:val="en-US"/>
        </w:rPr>
        <w:t>V</w:t>
      </w:r>
      <w:r w:rsidRPr="00145A0F">
        <w:rPr>
          <w:b/>
          <w:i/>
        </w:rPr>
        <w:t xml:space="preserve"> от 28.09.13г);</w:t>
      </w:r>
    </w:p>
    <w:p w:rsidR="00BA6B5E" w:rsidRPr="00BA6B5E" w:rsidRDefault="00BA6B5E" w:rsidP="00525F19">
      <w:pPr>
        <w:jc w:val="both"/>
        <w:rPr>
          <w:b/>
          <w:i/>
          <w:lang w:val="en-US"/>
        </w:rPr>
      </w:pPr>
    </w:p>
    <w:p w:rsidR="006D6F4A" w:rsidRDefault="006D6F4A" w:rsidP="001D5EBD">
      <w:pPr>
        <w:jc w:val="both"/>
        <w:rPr>
          <w:b/>
          <w:i/>
          <w:lang w:val="en-US"/>
        </w:rPr>
      </w:pPr>
      <w:r w:rsidRPr="00145A0F">
        <w:rPr>
          <w:b/>
          <w:i/>
        </w:rPr>
        <w:t>-- Часть третья подпункта р) пункта 2 статьи 6 с изменением (З-н № 28-ЗИД-</w:t>
      </w:r>
      <w:r w:rsidRPr="00145A0F">
        <w:rPr>
          <w:b/>
          <w:i/>
          <w:lang w:val="en-US"/>
        </w:rPr>
        <w:t>V</w:t>
      </w:r>
      <w:r w:rsidRPr="00145A0F">
        <w:rPr>
          <w:b/>
          <w:i/>
        </w:rPr>
        <w:t xml:space="preserve"> </w:t>
      </w:r>
      <w:r w:rsidR="001D5EBD" w:rsidRPr="00145A0F">
        <w:rPr>
          <w:b/>
          <w:i/>
        </w:rPr>
        <w:br/>
      </w:r>
      <w:r w:rsidRPr="00145A0F">
        <w:rPr>
          <w:b/>
          <w:i/>
        </w:rPr>
        <w:t>от 28.03.12);</w:t>
      </w:r>
    </w:p>
    <w:p w:rsidR="00BA6B5E" w:rsidRPr="00BA6B5E" w:rsidRDefault="00BA6B5E" w:rsidP="001D5EBD">
      <w:pPr>
        <w:jc w:val="both"/>
        <w:rPr>
          <w:b/>
          <w:i/>
          <w:lang w:val="en-US"/>
        </w:rPr>
      </w:pPr>
    </w:p>
    <w:p w:rsidR="006D6F4A" w:rsidRPr="00145A0F" w:rsidRDefault="006D6F4A" w:rsidP="001D5EBD">
      <w:pPr>
        <w:jc w:val="both"/>
        <w:rPr>
          <w:b/>
          <w:i/>
        </w:rPr>
      </w:pPr>
      <w:r w:rsidRPr="00145A0F">
        <w:rPr>
          <w:b/>
          <w:i/>
        </w:rPr>
        <w:t>-- Подпункт ф) пункта 2 статьи 6 с изменением (Закон № 261-ЗИД-</w:t>
      </w:r>
      <w:r w:rsidRPr="00145A0F">
        <w:rPr>
          <w:b/>
          <w:i/>
          <w:lang w:val="en-US"/>
        </w:rPr>
        <w:t>V</w:t>
      </w:r>
      <w:r w:rsidRPr="00145A0F">
        <w:rPr>
          <w:b/>
          <w:i/>
        </w:rPr>
        <w:t xml:space="preserve"> от 29.12.11г);</w:t>
      </w:r>
    </w:p>
    <w:p w:rsidR="006D6F4A" w:rsidRDefault="006D6F4A" w:rsidP="001D5EBD">
      <w:pPr>
        <w:jc w:val="both"/>
        <w:rPr>
          <w:b/>
          <w:i/>
          <w:lang w:val="en-US"/>
        </w:rPr>
      </w:pPr>
      <w:r w:rsidRPr="00145A0F">
        <w:rPr>
          <w:b/>
          <w:i/>
        </w:rPr>
        <w:t>-- Часть вторая подпункта ф) пункта 2 статьи 6 с изменением (З-н № 28-ЗИД-</w:t>
      </w:r>
      <w:r w:rsidRPr="00145A0F">
        <w:rPr>
          <w:b/>
          <w:i/>
          <w:lang w:val="en-US"/>
        </w:rPr>
        <w:t>V</w:t>
      </w:r>
      <w:r w:rsidRPr="00145A0F">
        <w:rPr>
          <w:b/>
          <w:i/>
        </w:rPr>
        <w:t xml:space="preserve"> от 28.03.12)</w:t>
      </w:r>
      <w:r w:rsidR="00525F19" w:rsidRPr="00145A0F">
        <w:rPr>
          <w:b/>
          <w:i/>
        </w:rPr>
        <w:t>;</w:t>
      </w:r>
    </w:p>
    <w:p w:rsidR="00BA6B5E" w:rsidRPr="00BA6B5E" w:rsidRDefault="00BA6B5E" w:rsidP="001D5EBD">
      <w:pPr>
        <w:jc w:val="both"/>
        <w:rPr>
          <w:b/>
          <w:i/>
          <w:lang w:val="en-US"/>
        </w:rPr>
      </w:pPr>
    </w:p>
    <w:p w:rsidR="00525F19" w:rsidRDefault="00525F19" w:rsidP="00525F19">
      <w:pPr>
        <w:jc w:val="both"/>
        <w:rPr>
          <w:b/>
          <w:i/>
        </w:rPr>
      </w:pPr>
      <w:r w:rsidRPr="00145A0F">
        <w:rPr>
          <w:b/>
          <w:i/>
        </w:rPr>
        <w:t>-- Подпункт ц) пункта 2 статьи 6</w:t>
      </w:r>
      <w:r w:rsidRPr="00A67CB3">
        <w:rPr>
          <w:b/>
          <w:i/>
          <w:color w:val="008000"/>
        </w:rPr>
        <w:t xml:space="preserve"> в новой редакции (</w:t>
      </w:r>
      <w:r w:rsidRPr="00145A0F">
        <w:rPr>
          <w:b/>
          <w:i/>
        </w:rPr>
        <w:t>З-н № 196-ЗИД-</w:t>
      </w:r>
      <w:r w:rsidRPr="00145A0F">
        <w:rPr>
          <w:b/>
          <w:i/>
          <w:lang w:val="en-US"/>
        </w:rPr>
        <w:t>V</w:t>
      </w:r>
      <w:r w:rsidRPr="00145A0F">
        <w:rPr>
          <w:b/>
          <w:i/>
        </w:rPr>
        <w:t xml:space="preserve"> от 16.10.12)</w:t>
      </w:r>
      <w:r w:rsidR="00675F3F">
        <w:rPr>
          <w:b/>
          <w:i/>
        </w:rPr>
        <w:t>;</w:t>
      </w:r>
    </w:p>
    <w:p w:rsidR="00C03882" w:rsidRPr="00145A0F" w:rsidRDefault="00C03882" w:rsidP="00C03882">
      <w:pPr>
        <w:jc w:val="both"/>
        <w:rPr>
          <w:b/>
          <w:i/>
        </w:rPr>
      </w:pPr>
      <w:r w:rsidRPr="00145A0F">
        <w:rPr>
          <w:b/>
          <w:i/>
        </w:rPr>
        <w:t xml:space="preserve">-- Подпункт </w:t>
      </w:r>
      <w:r>
        <w:rPr>
          <w:b/>
          <w:i/>
        </w:rPr>
        <w:t>ц</w:t>
      </w:r>
      <w:r w:rsidRPr="00145A0F">
        <w:rPr>
          <w:b/>
          <w:i/>
        </w:rPr>
        <w:t xml:space="preserve">) пункта 2 статьи 6 с </w:t>
      </w:r>
      <w:r>
        <w:rPr>
          <w:b/>
          <w:i/>
        </w:rPr>
        <w:t>дополнением</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C03882" w:rsidRDefault="00C03882" w:rsidP="00C03882">
      <w:pPr>
        <w:jc w:val="both"/>
        <w:rPr>
          <w:b/>
          <w:i/>
        </w:rPr>
      </w:pPr>
    </w:p>
    <w:p w:rsidR="009F122A" w:rsidRPr="00986FC0" w:rsidRDefault="009F122A" w:rsidP="009F122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части второй подпункта ю) пункта 2 статьи 6 исключен (Закон </w:t>
      </w:r>
      <w:r>
        <w:rPr>
          <w:rFonts w:ascii="Times New Roman" w:hAnsi="Times New Roman" w:cs="Times New Roman"/>
          <w:b/>
          <w:i/>
          <w:sz w:val="24"/>
          <w:szCs w:val="24"/>
        </w:rPr>
        <w:br/>
        <w:t>№ 235-ЗИД-VI от 26 июля 2018 года);</w:t>
      </w:r>
    </w:p>
    <w:p w:rsidR="009F122A" w:rsidRPr="00C03882" w:rsidRDefault="009F122A" w:rsidP="00C03882">
      <w:pPr>
        <w:jc w:val="both"/>
        <w:rPr>
          <w:b/>
          <w:i/>
        </w:rPr>
      </w:pPr>
    </w:p>
    <w:p w:rsidR="00C03882" w:rsidRPr="00145A0F" w:rsidRDefault="00C03882" w:rsidP="00C03882">
      <w:pPr>
        <w:jc w:val="both"/>
        <w:rPr>
          <w:b/>
          <w:i/>
        </w:rPr>
      </w:pPr>
      <w:r w:rsidRPr="00145A0F">
        <w:rPr>
          <w:b/>
          <w:i/>
        </w:rPr>
        <w:t xml:space="preserve">-- Подпункт </w:t>
      </w:r>
      <w:r>
        <w:rPr>
          <w:b/>
          <w:i/>
        </w:rPr>
        <w:t>я</w:t>
      </w:r>
      <w:r w:rsidRPr="00145A0F">
        <w:rPr>
          <w:b/>
          <w:i/>
        </w:rPr>
        <w:t xml:space="preserve">) пункта 2 статьи 6 </w:t>
      </w:r>
      <w:r>
        <w:rPr>
          <w:b/>
          <w:i/>
        </w:rPr>
        <w:t xml:space="preserve">в </w:t>
      </w:r>
      <w:r w:rsidRPr="00F527C6">
        <w:rPr>
          <w:b/>
          <w:i/>
          <w:color w:val="008000"/>
        </w:rPr>
        <w:t>новой</w:t>
      </w:r>
      <w:r>
        <w:rPr>
          <w:b/>
          <w:i/>
        </w:rPr>
        <w:t xml:space="preserve"> редакции</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2B1B77" w:rsidRDefault="002B1B77" w:rsidP="00525F19">
      <w:pPr>
        <w:jc w:val="both"/>
        <w:rPr>
          <w:b/>
          <w:i/>
        </w:rPr>
      </w:pPr>
    </w:p>
    <w:p w:rsidR="002B1B77" w:rsidRDefault="002B1B77" w:rsidP="002B1B77">
      <w:pPr>
        <w:jc w:val="both"/>
        <w:rPr>
          <w:b/>
          <w:i/>
          <w:lang w:val="en-US"/>
        </w:rPr>
      </w:pPr>
      <w:r w:rsidRPr="002B1B77">
        <w:rPr>
          <w:b/>
          <w:i/>
        </w:rPr>
        <w:t xml:space="preserve">-- Подпункт я-6) пункта 2 статьи 6 </w:t>
      </w:r>
      <w:r w:rsidRPr="002B1B77">
        <w:rPr>
          <w:b/>
          <w:i/>
          <w:color w:val="008000"/>
        </w:rPr>
        <w:t>в новой редакции</w:t>
      </w:r>
      <w:r w:rsidRPr="002B1B77">
        <w:rPr>
          <w:b/>
          <w:i/>
        </w:rPr>
        <w:t xml:space="preserve"> (Закон № 107-ЗИ-</w:t>
      </w:r>
      <w:r w:rsidRPr="002B1B77">
        <w:rPr>
          <w:b/>
          <w:i/>
          <w:lang w:val="en-US"/>
        </w:rPr>
        <w:t>VI</w:t>
      </w:r>
      <w:r w:rsidRPr="002B1B77">
        <w:rPr>
          <w:b/>
          <w:i/>
        </w:rPr>
        <w:t xml:space="preserve"> </w:t>
      </w:r>
      <w:r w:rsidRPr="002B1B77">
        <w:rPr>
          <w:b/>
          <w:i/>
        </w:rPr>
        <w:br/>
        <w:t>от 11.05.17г.);</w:t>
      </w:r>
    </w:p>
    <w:p w:rsidR="00E30C9A" w:rsidRPr="00E30C9A" w:rsidRDefault="00E30C9A" w:rsidP="002B1B77">
      <w:pPr>
        <w:jc w:val="both"/>
        <w:rPr>
          <w:b/>
          <w:i/>
          <w:lang w:val="en-US"/>
        </w:rPr>
      </w:pPr>
    </w:p>
    <w:p w:rsidR="00E30C9A" w:rsidRPr="00E00C5B" w:rsidRDefault="00E30C9A" w:rsidP="00E30C9A">
      <w:pPr>
        <w:jc w:val="both"/>
        <w:rPr>
          <w:b/>
          <w:i/>
        </w:rPr>
      </w:pPr>
      <w:r w:rsidRPr="00E00C5B">
        <w:rPr>
          <w:b/>
          <w:i/>
        </w:rPr>
        <w:t>-- Подпункт я-11) пункта 2 статьи 6</w:t>
      </w:r>
      <w:r w:rsidRPr="00E00C5B">
        <w:rPr>
          <w:b/>
          <w:i/>
          <w:color w:val="008000"/>
        </w:rPr>
        <w:t xml:space="preserve"> в новой редакции</w:t>
      </w:r>
      <w:r w:rsidRPr="00E00C5B">
        <w:rPr>
          <w:b/>
          <w:i/>
        </w:rPr>
        <w:t xml:space="preserve"> (Закон № 167-ЗИ-</w:t>
      </w:r>
      <w:r w:rsidRPr="00E00C5B">
        <w:rPr>
          <w:b/>
          <w:i/>
          <w:lang w:val="en-US"/>
        </w:rPr>
        <w:t>VI</w:t>
      </w:r>
      <w:r w:rsidRPr="00E00C5B">
        <w:rPr>
          <w:b/>
          <w:i/>
        </w:rPr>
        <w:t xml:space="preserve"> от 19.06.17г.);</w:t>
      </w:r>
    </w:p>
    <w:p w:rsidR="00675F3F" w:rsidRPr="00145A0F" w:rsidRDefault="00675F3F" w:rsidP="00525F19">
      <w:pPr>
        <w:jc w:val="both"/>
        <w:rPr>
          <w:b/>
          <w:i/>
        </w:rPr>
      </w:pPr>
    </w:p>
    <w:p w:rsidR="00525F19" w:rsidRDefault="00525F19" w:rsidP="00525F19">
      <w:pPr>
        <w:jc w:val="both"/>
        <w:rPr>
          <w:b/>
          <w:i/>
        </w:rPr>
      </w:pPr>
      <w:r w:rsidRPr="00145A0F">
        <w:rPr>
          <w:b/>
          <w:i/>
        </w:rPr>
        <w:t>-- Подпункт я-12) пункта 2 статьи 6 с изменением (З-н № 196-ЗИД-</w:t>
      </w:r>
      <w:r w:rsidRPr="00145A0F">
        <w:rPr>
          <w:b/>
          <w:i/>
          <w:lang w:val="en-US"/>
        </w:rPr>
        <w:t>V</w:t>
      </w:r>
      <w:r w:rsidRPr="00145A0F">
        <w:rPr>
          <w:b/>
          <w:i/>
        </w:rPr>
        <w:t xml:space="preserve"> от 16.10.12)</w:t>
      </w:r>
      <w:r w:rsidR="00675F3F">
        <w:rPr>
          <w:b/>
          <w:i/>
        </w:rPr>
        <w:t>;</w:t>
      </w:r>
    </w:p>
    <w:p w:rsidR="00675F3F" w:rsidRPr="00145A0F" w:rsidRDefault="00675F3F" w:rsidP="00525F19">
      <w:pPr>
        <w:jc w:val="both"/>
        <w:rPr>
          <w:b/>
          <w:i/>
        </w:rPr>
      </w:pPr>
    </w:p>
    <w:p w:rsidR="00DE552B" w:rsidRDefault="00DE552B" w:rsidP="001D5EBD">
      <w:pPr>
        <w:jc w:val="both"/>
        <w:rPr>
          <w:b/>
          <w:i/>
        </w:rPr>
      </w:pPr>
      <w:r w:rsidRPr="00145A0F">
        <w:rPr>
          <w:b/>
          <w:i/>
        </w:rPr>
        <w:t>-- Пункт 2 статьи 6 дополнен подпунктом я-15) (Закон № 273-ЗД-</w:t>
      </w:r>
      <w:r w:rsidRPr="00145A0F">
        <w:rPr>
          <w:b/>
          <w:i/>
          <w:lang w:val="en-US"/>
        </w:rPr>
        <w:t>V</w:t>
      </w:r>
      <w:r w:rsidRPr="00145A0F">
        <w:rPr>
          <w:b/>
          <w:i/>
        </w:rPr>
        <w:t xml:space="preserve"> от 29.12.11г.);</w:t>
      </w:r>
    </w:p>
    <w:p w:rsidR="00675F3F" w:rsidRPr="00145A0F" w:rsidRDefault="00675F3F" w:rsidP="001D5EBD">
      <w:pPr>
        <w:jc w:val="both"/>
        <w:rPr>
          <w:b/>
          <w:i/>
        </w:rPr>
      </w:pPr>
    </w:p>
    <w:p w:rsidR="003B054F" w:rsidRDefault="003B054F" w:rsidP="003B054F">
      <w:pPr>
        <w:jc w:val="both"/>
        <w:rPr>
          <w:b/>
          <w:i/>
        </w:rPr>
      </w:pPr>
      <w:r w:rsidRPr="00145A0F">
        <w:rPr>
          <w:b/>
          <w:i/>
        </w:rPr>
        <w:t>-- Пункт 2 статьи 6 дополнен подпунктом я-1</w:t>
      </w:r>
      <w:r w:rsidR="00625E8C" w:rsidRPr="00145A0F">
        <w:rPr>
          <w:b/>
          <w:i/>
        </w:rPr>
        <w:t>6</w:t>
      </w:r>
      <w:r w:rsidRPr="00145A0F">
        <w:rPr>
          <w:b/>
          <w:i/>
        </w:rPr>
        <w:t>) (Закон № 251-ЗД-</w:t>
      </w:r>
      <w:r w:rsidRPr="00145A0F">
        <w:rPr>
          <w:b/>
          <w:i/>
          <w:lang w:val="en-US"/>
        </w:rPr>
        <w:t>V</w:t>
      </w:r>
      <w:r w:rsidRPr="00145A0F">
        <w:rPr>
          <w:b/>
          <w:i/>
        </w:rPr>
        <w:t xml:space="preserve"> от 28.12.11г.);</w:t>
      </w:r>
    </w:p>
    <w:p w:rsidR="00D24E0C" w:rsidRDefault="00D24E0C" w:rsidP="00D24E0C">
      <w:pPr>
        <w:jc w:val="both"/>
        <w:rPr>
          <w:b/>
          <w:i/>
        </w:rPr>
      </w:pPr>
      <w:r w:rsidRPr="00145A0F">
        <w:rPr>
          <w:b/>
          <w:i/>
        </w:rPr>
        <w:t>-- П</w:t>
      </w:r>
      <w:r>
        <w:rPr>
          <w:b/>
          <w:i/>
        </w:rPr>
        <w:t>одп</w:t>
      </w:r>
      <w:r w:rsidRPr="00145A0F">
        <w:rPr>
          <w:b/>
          <w:i/>
        </w:rPr>
        <w:t xml:space="preserve">ункт </w:t>
      </w:r>
      <w:r>
        <w:rPr>
          <w:b/>
          <w:i/>
        </w:rPr>
        <w:t xml:space="preserve">я-16) пункта </w:t>
      </w:r>
      <w:r w:rsidRPr="00145A0F">
        <w:rPr>
          <w:b/>
          <w:i/>
        </w:rPr>
        <w:t xml:space="preserve">2 статьи 6 </w:t>
      </w:r>
      <w:r>
        <w:rPr>
          <w:b/>
          <w:i/>
        </w:rPr>
        <w:t xml:space="preserve">в </w:t>
      </w:r>
      <w:r w:rsidRPr="00D24E0C">
        <w:rPr>
          <w:b/>
          <w:i/>
          <w:color w:val="008000"/>
        </w:rPr>
        <w:t>новой</w:t>
      </w:r>
      <w:r>
        <w:rPr>
          <w:b/>
          <w:i/>
        </w:rPr>
        <w:t xml:space="preserve"> </w:t>
      </w:r>
      <w:r w:rsidRPr="001B43D6">
        <w:rPr>
          <w:b/>
          <w:i/>
          <w:color w:val="008000"/>
        </w:rPr>
        <w:t xml:space="preserve">редакции </w:t>
      </w:r>
      <w:r w:rsidRPr="00145A0F">
        <w:rPr>
          <w:b/>
          <w:i/>
        </w:rPr>
        <w:t xml:space="preserve">(Закон № </w:t>
      </w:r>
      <w:r>
        <w:rPr>
          <w:b/>
          <w:i/>
        </w:rPr>
        <w:t>7</w:t>
      </w:r>
      <w:r w:rsidRPr="00145A0F">
        <w:rPr>
          <w:b/>
          <w:i/>
        </w:rPr>
        <w:t>2-З</w:t>
      </w:r>
      <w:r>
        <w:rPr>
          <w:b/>
          <w:i/>
        </w:rPr>
        <w:t>И</w:t>
      </w:r>
      <w:r w:rsidRPr="00145A0F">
        <w:rPr>
          <w:b/>
          <w:i/>
        </w:rPr>
        <w:t>-</w:t>
      </w:r>
      <w:r w:rsidRPr="00145A0F">
        <w:rPr>
          <w:b/>
          <w:i/>
          <w:lang w:val="en-US"/>
        </w:rPr>
        <w:t>V</w:t>
      </w:r>
      <w:r>
        <w:rPr>
          <w:b/>
          <w:i/>
          <w:lang w:val="en-US"/>
        </w:rPr>
        <w:t>I</w:t>
      </w:r>
      <w:r w:rsidRPr="00145A0F">
        <w:rPr>
          <w:b/>
          <w:i/>
        </w:rPr>
        <w:t xml:space="preserve"> от </w:t>
      </w:r>
      <w:r w:rsidRPr="00D24E0C">
        <w:rPr>
          <w:b/>
          <w:i/>
        </w:rPr>
        <w:t>05</w:t>
      </w:r>
      <w:r w:rsidRPr="00145A0F">
        <w:rPr>
          <w:b/>
          <w:i/>
        </w:rPr>
        <w:t>.</w:t>
      </w:r>
      <w:r w:rsidRPr="00D24E0C">
        <w:rPr>
          <w:b/>
          <w:i/>
        </w:rPr>
        <w:t>04</w:t>
      </w:r>
      <w:r w:rsidRPr="00145A0F">
        <w:rPr>
          <w:b/>
          <w:i/>
        </w:rPr>
        <w:t>.1</w:t>
      </w:r>
      <w:r w:rsidRPr="00D24E0C">
        <w:rPr>
          <w:b/>
          <w:i/>
        </w:rPr>
        <w:t>6</w:t>
      </w:r>
      <w:r w:rsidRPr="00145A0F">
        <w:rPr>
          <w:b/>
          <w:i/>
        </w:rPr>
        <w:t>г.);</w:t>
      </w:r>
    </w:p>
    <w:p w:rsidR="00675F3F" w:rsidRDefault="00675F3F" w:rsidP="00D24E0C">
      <w:pPr>
        <w:jc w:val="both"/>
        <w:rPr>
          <w:b/>
          <w:i/>
        </w:rPr>
      </w:pPr>
    </w:p>
    <w:p w:rsidR="006D6F4A" w:rsidRDefault="006D6F4A" w:rsidP="001D5EBD">
      <w:pPr>
        <w:jc w:val="both"/>
        <w:rPr>
          <w:b/>
          <w:i/>
        </w:rPr>
      </w:pPr>
      <w:r w:rsidRPr="00145A0F">
        <w:rPr>
          <w:b/>
          <w:i/>
        </w:rPr>
        <w:t>-- Пункт 2 статьи 6 дополнен пунктом я-17) (З-н № 28-ЗИД-</w:t>
      </w:r>
      <w:r w:rsidRPr="00145A0F">
        <w:rPr>
          <w:b/>
          <w:i/>
          <w:lang w:val="en-US"/>
        </w:rPr>
        <w:t>V</w:t>
      </w:r>
      <w:r w:rsidRPr="00145A0F">
        <w:rPr>
          <w:b/>
          <w:i/>
        </w:rPr>
        <w:t xml:space="preserve"> от 28.03.12)</w:t>
      </w:r>
      <w:r w:rsidR="00675F3F">
        <w:rPr>
          <w:b/>
          <w:i/>
        </w:rPr>
        <w:t>;</w:t>
      </w:r>
    </w:p>
    <w:p w:rsidR="00675F3F" w:rsidRPr="00145A0F" w:rsidRDefault="00675F3F" w:rsidP="001D5EBD">
      <w:pPr>
        <w:jc w:val="both"/>
        <w:rPr>
          <w:b/>
          <w:i/>
        </w:rPr>
      </w:pPr>
    </w:p>
    <w:p w:rsidR="001D5EBD" w:rsidRDefault="000E3E9B" w:rsidP="001D5EBD">
      <w:pPr>
        <w:jc w:val="both"/>
        <w:rPr>
          <w:b/>
          <w:i/>
        </w:rPr>
      </w:pPr>
      <w:r w:rsidRPr="00145A0F">
        <w:rPr>
          <w:b/>
          <w:i/>
        </w:rPr>
        <w:t>-- Пункт 2 статьи 6 дополнен пункт</w:t>
      </w:r>
      <w:r>
        <w:rPr>
          <w:b/>
          <w:i/>
        </w:rPr>
        <w:t>а</w:t>
      </w:r>
      <w:r w:rsidRPr="00145A0F">
        <w:rPr>
          <w:b/>
          <w:i/>
        </w:rPr>
        <w:t>м</w:t>
      </w:r>
      <w:r>
        <w:rPr>
          <w:b/>
          <w:i/>
        </w:rPr>
        <w:t>и</w:t>
      </w:r>
      <w:r w:rsidRPr="00145A0F">
        <w:rPr>
          <w:b/>
          <w:i/>
        </w:rPr>
        <w:t xml:space="preserve"> я-1</w:t>
      </w:r>
      <w:r>
        <w:rPr>
          <w:b/>
          <w:i/>
        </w:rPr>
        <w:t>8</w:t>
      </w:r>
      <w:r w:rsidRPr="00145A0F">
        <w:rPr>
          <w:b/>
          <w:i/>
        </w:rPr>
        <w:t>)</w:t>
      </w:r>
      <w:r>
        <w:rPr>
          <w:b/>
          <w:i/>
        </w:rPr>
        <w:t>-я-20)</w:t>
      </w:r>
      <w:r w:rsidRPr="00145A0F">
        <w:rPr>
          <w:b/>
          <w:i/>
        </w:rPr>
        <w:t xml:space="preserve"> (З-н № 2</w:t>
      </w:r>
      <w:r>
        <w:rPr>
          <w:b/>
          <w:i/>
        </w:rPr>
        <w:t>3</w:t>
      </w:r>
      <w:r w:rsidRPr="00145A0F">
        <w:rPr>
          <w:b/>
          <w:i/>
        </w:rPr>
        <w:t>8-ЗД-</w:t>
      </w:r>
      <w:r w:rsidRPr="00145A0F">
        <w:rPr>
          <w:b/>
          <w:i/>
          <w:lang w:val="en-US"/>
        </w:rPr>
        <w:t>V</w:t>
      </w:r>
      <w:r w:rsidRPr="00145A0F">
        <w:rPr>
          <w:b/>
          <w:i/>
        </w:rPr>
        <w:t xml:space="preserve"> от 2</w:t>
      </w:r>
      <w:r>
        <w:rPr>
          <w:b/>
          <w:i/>
        </w:rPr>
        <w:t>0</w:t>
      </w:r>
      <w:r w:rsidRPr="00145A0F">
        <w:rPr>
          <w:b/>
          <w:i/>
        </w:rPr>
        <w:t>.</w:t>
      </w:r>
      <w:r>
        <w:rPr>
          <w:b/>
          <w:i/>
        </w:rPr>
        <w:t>11</w:t>
      </w:r>
      <w:r w:rsidRPr="00145A0F">
        <w:rPr>
          <w:b/>
          <w:i/>
        </w:rPr>
        <w:t>.1</w:t>
      </w:r>
      <w:r>
        <w:rPr>
          <w:b/>
          <w:i/>
        </w:rPr>
        <w:t>3</w:t>
      </w:r>
      <w:r w:rsidRPr="00145A0F">
        <w:rPr>
          <w:b/>
          <w:i/>
        </w:rPr>
        <w:t>)</w:t>
      </w:r>
      <w:r w:rsidR="00675F3F">
        <w:rPr>
          <w:b/>
          <w:i/>
        </w:rPr>
        <w:t>;</w:t>
      </w:r>
    </w:p>
    <w:p w:rsidR="00675F3F" w:rsidRDefault="00675F3F" w:rsidP="001D5EBD">
      <w:pPr>
        <w:jc w:val="both"/>
        <w:rPr>
          <w:b/>
          <w:i/>
        </w:rPr>
      </w:pPr>
    </w:p>
    <w:p w:rsidR="00D024AB" w:rsidRDefault="00F451C2" w:rsidP="00D024AB">
      <w:pPr>
        <w:jc w:val="both"/>
        <w:rPr>
          <w:i/>
          <w:lang w:val="en-US"/>
        </w:rPr>
      </w:pPr>
      <w:r>
        <w:rPr>
          <w:b/>
          <w:i/>
        </w:rPr>
        <w:t>--Пункт 2 с</w:t>
      </w:r>
      <w:r w:rsidRPr="00145A0F">
        <w:rPr>
          <w:b/>
          <w:i/>
        </w:rPr>
        <w:t>тать</w:t>
      </w:r>
      <w:r>
        <w:rPr>
          <w:b/>
          <w:i/>
        </w:rPr>
        <w:t>и</w:t>
      </w:r>
      <w:r w:rsidRPr="00145A0F">
        <w:rPr>
          <w:b/>
          <w:i/>
        </w:rPr>
        <w:t xml:space="preserve"> 6 </w:t>
      </w:r>
      <w:r>
        <w:rPr>
          <w:b/>
          <w:i/>
        </w:rPr>
        <w:t>дополнена</w:t>
      </w:r>
      <w:r w:rsidRPr="00145A0F">
        <w:rPr>
          <w:b/>
          <w:i/>
        </w:rPr>
        <w:t xml:space="preserve"> </w:t>
      </w:r>
      <w:r>
        <w:rPr>
          <w:b/>
          <w:i/>
        </w:rPr>
        <w:t xml:space="preserve">пунктом я-21) </w:t>
      </w:r>
      <w:r w:rsidRPr="00145A0F">
        <w:rPr>
          <w:b/>
          <w:i/>
        </w:rPr>
        <w:t xml:space="preserve">(З-н № </w:t>
      </w:r>
      <w:r>
        <w:rPr>
          <w:b/>
          <w:i/>
        </w:rPr>
        <w:t>149</w:t>
      </w:r>
      <w:r w:rsidRPr="00145A0F">
        <w:rPr>
          <w:b/>
          <w:i/>
        </w:rPr>
        <w:t>-З-</w:t>
      </w:r>
      <w:r w:rsidRPr="00145A0F">
        <w:rPr>
          <w:b/>
          <w:i/>
          <w:lang w:val="en-US"/>
        </w:rPr>
        <w:t>V</w:t>
      </w:r>
      <w:r>
        <w:rPr>
          <w:b/>
          <w:i/>
          <w:lang w:val="en-US"/>
        </w:rPr>
        <w:t>I</w:t>
      </w:r>
      <w:r w:rsidRPr="00145A0F">
        <w:rPr>
          <w:b/>
          <w:i/>
        </w:rPr>
        <w:t xml:space="preserve"> от </w:t>
      </w:r>
      <w:r w:rsidRPr="00B77779">
        <w:rPr>
          <w:b/>
          <w:i/>
        </w:rPr>
        <w:t>6</w:t>
      </w:r>
      <w:r w:rsidRPr="00145A0F">
        <w:rPr>
          <w:b/>
          <w:i/>
        </w:rPr>
        <w:t>.0</w:t>
      </w:r>
      <w:r w:rsidRPr="00B77779">
        <w:rPr>
          <w:b/>
          <w:i/>
        </w:rPr>
        <w:t>6</w:t>
      </w:r>
      <w:r w:rsidRPr="00145A0F">
        <w:rPr>
          <w:b/>
          <w:i/>
        </w:rPr>
        <w:t>.1</w:t>
      </w:r>
      <w:r w:rsidRPr="00B77779">
        <w:rPr>
          <w:b/>
          <w:i/>
        </w:rPr>
        <w:t>6</w:t>
      </w:r>
      <w:r w:rsidRPr="00145A0F">
        <w:rPr>
          <w:b/>
          <w:i/>
        </w:rPr>
        <w:t>)</w:t>
      </w:r>
      <w:r w:rsidR="001733C5">
        <w:rPr>
          <w:b/>
          <w:i/>
        </w:rPr>
        <w:t xml:space="preserve"> действовал по 31.12.</w:t>
      </w:r>
      <w:r w:rsidR="001733C5" w:rsidRPr="00D024AB">
        <w:rPr>
          <w:b/>
          <w:i/>
        </w:rPr>
        <w:t>17г.</w:t>
      </w:r>
      <w:r w:rsidRPr="00D024AB">
        <w:rPr>
          <w:b/>
          <w:i/>
        </w:rPr>
        <w:t>;</w:t>
      </w:r>
      <w:r w:rsidR="00B82725" w:rsidRPr="00102CD7">
        <w:rPr>
          <w:b/>
          <w:i/>
          <w:color w:val="FF0000"/>
        </w:rPr>
        <w:t xml:space="preserve"> </w:t>
      </w:r>
      <w:r w:rsidR="00D024AB" w:rsidRPr="003D1C65">
        <w:rPr>
          <w:i/>
        </w:rPr>
        <w:t>действует по 31 декабря 2018 года</w:t>
      </w:r>
      <w:r w:rsidR="00D024AB">
        <w:rPr>
          <w:i/>
        </w:rPr>
        <w:t xml:space="preserve"> – Закон № 351-ЗИД-VI от 30 ноября 2017 года, продлен срок действия Законом до </w:t>
      </w:r>
      <w:r w:rsidR="00D024AB" w:rsidRPr="003B0B54">
        <w:rPr>
          <w:i/>
          <w:color w:val="FF0000"/>
        </w:rPr>
        <w:t>31 декабря 201</w:t>
      </w:r>
      <w:r w:rsidR="00D024AB">
        <w:rPr>
          <w:i/>
          <w:color w:val="FF0000"/>
        </w:rPr>
        <w:t>9</w:t>
      </w:r>
      <w:r w:rsidR="00D024AB" w:rsidRPr="003B0B54">
        <w:rPr>
          <w:i/>
          <w:color w:val="FF0000"/>
        </w:rPr>
        <w:t xml:space="preserve"> года</w:t>
      </w:r>
      <w:r w:rsidR="00D024AB">
        <w:rPr>
          <w:i/>
        </w:rPr>
        <w:t xml:space="preserve"> № 299-ЗИД-VI от </w:t>
      </w:r>
      <w:r w:rsidR="00D024AB">
        <w:rPr>
          <w:i/>
        </w:rPr>
        <w:br/>
        <w:t>6 ноября 2018 года;</w:t>
      </w:r>
    </w:p>
    <w:p w:rsidR="005B4456" w:rsidRPr="005B4456" w:rsidRDefault="005B4456" w:rsidP="00D024AB">
      <w:pPr>
        <w:jc w:val="both"/>
        <w:rPr>
          <w:i/>
          <w:lang w:val="en-US"/>
        </w:rPr>
      </w:pPr>
    </w:p>
    <w:p w:rsidR="003879AC" w:rsidRPr="00145A0F" w:rsidRDefault="003879AC" w:rsidP="003879AC">
      <w:pPr>
        <w:jc w:val="both"/>
        <w:rPr>
          <w:b/>
          <w:i/>
        </w:rPr>
      </w:pPr>
      <w:r>
        <w:rPr>
          <w:b/>
          <w:i/>
        </w:rPr>
        <w:t>--Пункт 2 с</w:t>
      </w:r>
      <w:r w:rsidRPr="00145A0F">
        <w:rPr>
          <w:b/>
          <w:i/>
        </w:rPr>
        <w:t>тать</w:t>
      </w:r>
      <w:r>
        <w:rPr>
          <w:b/>
          <w:i/>
        </w:rPr>
        <w:t>и</w:t>
      </w:r>
      <w:r w:rsidRPr="00145A0F">
        <w:rPr>
          <w:b/>
          <w:i/>
        </w:rPr>
        <w:t xml:space="preserve"> 6 </w:t>
      </w:r>
      <w:r>
        <w:rPr>
          <w:b/>
          <w:i/>
        </w:rPr>
        <w:t>дополнена</w:t>
      </w:r>
      <w:r w:rsidRPr="00145A0F">
        <w:rPr>
          <w:b/>
          <w:i/>
        </w:rPr>
        <w:t xml:space="preserve"> </w:t>
      </w:r>
      <w:r>
        <w:rPr>
          <w:b/>
          <w:i/>
        </w:rPr>
        <w:t xml:space="preserve">пунктом я-22) </w:t>
      </w:r>
      <w:r w:rsidRPr="00145A0F">
        <w:rPr>
          <w:b/>
          <w:i/>
        </w:rPr>
        <w:t xml:space="preserve">(З-н № </w:t>
      </w:r>
      <w:r>
        <w:rPr>
          <w:b/>
          <w:i/>
        </w:rPr>
        <w:t>391</w:t>
      </w:r>
      <w:r w:rsidRPr="00145A0F">
        <w:rPr>
          <w:b/>
          <w:i/>
        </w:rPr>
        <w:t>-З</w:t>
      </w:r>
      <w:r>
        <w:rPr>
          <w:b/>
          <w:i/>
        </w:rPr>
        <w:t>Д</w:t>
      </w:r>
      <w:r w:rsidRPr="00145A0F">
        <w:rPr>
          <w:b/>
          <w:i/>
        </w:rPr>
        <w:t>-</w:t>
      </w:r>
      <w:r w:rsidRPr="00145A0F">
        <w:rPr>
          <w:b/>
          <w:i/>
          <w:lang w:val="en-US"/>
        </w:rPr>
        <w:t>V</w:t>
      </w:r>
      <w:r>
        <w:rPr>
          <w:b/>
          <w:i/>
          <w:lang w:val="en-US"/>
        </w:rPr>
        <w:t>I</w:t>
      </w:r>
      <w:r w:rsidRPr="00145A0F">
        <w:rPr>
          <w:b/>
          <w:i/>
        </w:rPr>
        <w:t xml:space="preserve"> от </w:t>
      </w:r>
      <w:r>
        <w:rPr>
          <w:b/>
          <w:i/>
        </w:rPr>
        <w:t>28</w:t>
      </w:r>
      <w:r w:rsidRPr="00145A0F">
        <w:rPr>
          <w:b/>
          <w:i/>
        </w:rPr>
        <w:t>.</w:t>
      </w:r>
      <w:r>
        <w:rPr>
          <w:b/>
          <w:i/>
        </w:rPr>
        <w:t>12</w:t>
      </w:r>
      <w:r w:rsidRPr="00145A0F">
        <w:rPr>
          <w:b/>
          <w:i/>
        </w:rPr>
        <w:t>.1</w:t>
      </w:r>
      <w:r>
        <w:rPr>
          <w:b/>
          <w:i/>
        </w:rPr>
        <w:t>7г.</w:t>
      </w:r>
      <w:r w:rsidRPr="00145A0F">
        <w:rPr>
          <w:b/>
          <w:i/>
        </w:rPr>
        <w:t>)</w:t>
      </w:r>
    </w:p>
    <w:p w:rsidR="005B4D35" w:rsidRPr="00145A0F" w:rsidRDefault="005B4D35" w:rsidP="005B4D35">
      <w:pPr>
        <w:jc w:val="both"/>
        <w:rPr>
          <w:b/>
          <w:i/>
        </w:rPr>
      </w:pPr>
      <w:r>
        <w:rPr>
          <w:b/>
          <w:i/>
        </w:rPr>
        <w:t>--Пункт 2 с</w:t>
      </w:r>
      <w:r w:rsidRPr="00145A0F">
        <w:rPr>
          <w:b/>
          <w:i/>
        </w:rPr>
        <w:t>тать</w:t>
      </w:r>
      <w:r>
        <w:rPr>
          <w:b/>
          <w:i/>
        </w:rPr>
        <w:t>и</w:t>
      </w:r>
      <w:r w:rsidRPr="00145A0F">
        <w:rPr>
          <w:b/>
          <w:i/>
        </w:rPr>
        <w:t xml:space="preserve"> 6 </w:t>
      </w:r>
      <w:r>
        <w:rPr>
          <w:b/>
          <w:i/>
        </w:rPr>
        <w:t>дополнен</w:t>
      </w:r>
      <w:r w:rsidRPr="00145A0F">
        <w:rPr>
          <w:b/>
          <w:i/>
        </w:rPr>
        <w:t xml:space="preserve"> </w:t>
      </w:r>
      <w:r>
        <w:rPr>
          <w:b/>
          <w:i/>
        </w:rPr>
        <w:t xml:space="preserve">подпунктом я-23) </w:t>
      </w:r>
      <w:r w:rsidRPr="00145A0F">
        <w:rPr>
          <w:b/>
          <w:i/>
        </w:rPr>
        <w:t xml:space="preserve">(З-н № </w:t>
      </w:r>
      <w:r>
        <w:rPr>
          <w:b/>
          <w:i/>
        </w:rPr>
        <w:t>131</w:t>
      </w:r>
      <w:r w:rsidRPr="00145A0F">
        <w:rPr>
          <w:b/>
          <w:i/>
        </w:rPr>
        <w:t>-З</w:t>
      </w:r>
      <w:r>
        <w:rPr>
          <w:b/>
          <w:i/>
        </w:rPr>
        <w:t>Д</w:t>
      </w:r>
      <w:r w:rsidRPr="00145A0F">
        <w:rPr>
          <w:b/>
          <w:i/>
        </w:rPr>
        <w:t>-</w:t>
      </w:r>
      <w:r w:rsidRPr="00145A0F">
        <w:rPr>
          <w:b/>
          <w:i/>
          <w:lang w:val="en-US"/>
        </w:rPr>
        <w:t>V</w:t>
      </w:r>
      <w:r>
        <w:rPr>
          <w:b/>
          <w:i/>
          <w:lang w:val="en-US"/>
        </w:rPr>
        <w:t>I</w:t>
      </w:r>
      <w:r w:rsidRPr="00145A0F">
        <w:rPr>
          <w:b/>
          <w:i/>
        </w:rPr>
        <w:t xml:space="preserve"> от </w:t>
      </w:r>
      <w:r>
        <w:rPr>
          <w:b/>
          <w:i/>
        </w:rPr>
        <w:t>08</w:t>
      </w:r>
      <w:r w:rsidRPr="00145A0F">
        <w:rPr>
          <w:b/>
          <w:i/>
        </w:rPr>
        <w:t>.</w:t>
      </w:r>
      <w:r>
        <w:rPr>
          <w:b/>
          <w:i/>
        </w:rPr>
        <w:t>05</w:t>
      </w:r>
      <w:r w:rsidRPr="00145A0F">
        <w:rPr>
          <w:b/>
          <w:i/>
        </w:rPr>
        <w:t>.1</w:t>
      </w:r>
      <w:r>
        <w:rPr>
          <w:b/>
          <w:i/>
        </w:rPr>
        <w:t>8г.</w:t>
      </w:r>
      <w:r w:rsidRPr="00145A0F">
        <w:rPr>
          <w:b/>
          <w:i/>
        </w:rPr>
        <w:t>)</w:t>
      </w:r>
    </w:p>
    <w:p w:rsidR="00311FFC" w:rsidRPr="00145A0F" w:rsidRDefault="00311FFC" w:rsidP="00311FFC">
      <w:pPr>
        <w:jc w:val="both"/>
        <w:rPr>
          <w:b/>
          <w:i/>
        </w:rPr>
      </w:pPr>
      <w:r w:rsidRPr="00145A0F">
        <w:rPr>
          <w:b/>
          <w:i/>
        </w:rPr>
        <w:t xml:space="preserve">-- Пункт 2 статьи 6 </w:t>
      </w:r>
      <w:r>
        <w:rPr>
          <w:b/>
          <w:i/>
        </w:rPr>
        <w:t>дополнен подпунктом я-24)</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2B10A7" w:rsidRPr="00F451C2" w:rsidRDefault="002B10A7" w:rsidP="001D5EBD">
      <w:pPr>
        <w:jc w:val="both"/>
        <w:rPr>
          <w:b/>
          <w:i/>
        </w:rPr>
      </w:pPr>
    </w:p>
    <w:p w:rsidR="002B10A7" w:rsidRPr="002B10A7" w:rsidRDefault="002B10A7" w:rsidP="001D5EBD">
      <w:pPr>
        <w:jc w:val="both"/>
        <w:rPr>
          <w:b/>
          <w:i/>
        </w:rPr>
      </w:pPr>
      <w:r w:rsidRPr="002B10A7">
        <w:rPr>
          <w:b/>
          <w:i/>
        </w:rPr>
        <w:t>-- Пункт 3 статьи 6 дополнен новой частью второй (Закон № 89-ЗД-</w:t>
      </w:r>
      <w:r w:rsidRPr="002B10A7">
        <w:rPr>
          <w:b/>
          <w:i/>
          <w:lang w:val="en-US"/>
        </w:rPr>
        <w:t>VI</w:t>
      </w:r>
      <w:r w:rsidRPr="002B10A7">
        <w:rPr>
          <w:b/>
          <w:i/>
        </w:rPr>
        <w:t xml:space="preserve"> от 05.04.16г);</w:t>
      </w:r>
    </w:p>
    <w:p w:rsidR="008C559A" w:rsidRPr="002B10A7" w:rsidRDefault="008C559A" w:rsidP="008C559A">
      <w:pPr>
        <w:jc w:val="both"/>
        <w:rPr>
          <w:b/>
          <w:i/>
        </w:rPr>
      </w:pPr>
      <w:r w:rsidRPr="008C559A">
        <w:rPr>
          <w:b/>
          <w:i/>
        </w:rPr>
        <w:t>-- Части вторую–четвертую пункта 3 статьи 6 считать соответственно частями третьей–пятой</w:t>
      </w:r>
      <w:r w:rsidRPr="002B10A7">
        <w:rPr>
          <w:b/>
          <w:i/>
        </w:rPr>
        <w:t xml:space="preserve"> (Закон № 89-ЗД-</w:t>
      </w:r>
      <w:r w:rsidRPr="002B10A7">
        <w:rPr>
          <w:b/>
          <w:i/>
          <w:lang w:val="en-US"/>
        </w:rPr>
        <w:t>VI</w:t>
      </w:r>
      <w:r w:rsidRPr="002B10A7">
        <w:rPr>
          <w:b/>
          <w:i/>
        </w:rPr>
        <w:t xml:space="preserve"> от 05.04.16г);</w:t>
      </w:r>
    </w:p>
    <w:p w:rsidR="006F571A" w:rsidRPr="00BA6B5E" w:rsidRDefault="006F571A" w:rsidP="001D5EBD">
      <w:pPr>
        <w:jc w:val="both"/>
        <w:rPr>
          <w:b/>
          <w:i/>
          <w:lang w:val="en-US"/>
        </w:rPr>
      </w:pPr>
    </w:p>
    <w:p w:rsidR="006F571A" w:rsidRPr="002B10A7" w:rsidRDefault="006F571A" w:rsidP="006F571A">
      <w:pPr>
        <w:jc w:val="both"/>
        <w:rPr>
          <w:b/>
          <w:i/>
        </w:rPr>
      </w:pPr>
      <w:r>
        <w:rPr>
          <w:b/>
          <w:i/>
        </w:rPr>
        <w:t xml:space="preserve">-- Статья 6 дополнена пунктом 3-1 </w:t>
      </w:r>
      <w:r w:rsidRPr="002B10A7">
        <w:rPr>
          <w:b/>
          <w:i/>
        </w:rPr>
        <w:t>(Закон № 89-ЗД-</w:t>
      </w:r>
      <w:r w:rsidRPr="002B10A7">
        <w:rPr>
          <w:b/>
          <w:i/>
          <w:lang w:val="en-US"/>
        </w:rPr>
        <w:t>VI</w:t>
      </w:r>
      <w:r w:rsidRPr="002B10A7">
        <w:rPr>
          <w:b/>
          <w:i/>
        </w:rPr>
        <w:t xml:space="preserve"> от 05.04.16г);</w:t>
      </w:r>
    </w:p>
    <w:p w:rsidR="00C654E7" w:rsidRPr="00B659CA" w:rsidRDefault="00C654E7" w:rsidP="00C654E7">
      <w:pPr>
        <w:jc w:val="both"/>
        <w:rPr>
          <w:b/>
          <w:i/>
        </w:rPr>
      </w:pPr>
      <w:r>
        <w:rPr>
          <w:b/>
          <w:i/>
        </w:rPr>
        <w:t>-- Статья 6 дополнена пунктом 3-2 (Закон №330-ЗД-VI от 7 декабря 2018 года);</w:t>
      </w:r>
    </w:p>
    <w:p w:rsidR="008C559A" w:rsidRPr="00681B6B" w:rsidRDefault="008C559A" w:rsidP="001D5EBD">
      <w:pPr>
        <w:jc w:val="both"/>
        <w:rPr>
          <w:b/>
          <w:i/>
        </w:rPr>
      </w:pPr>
    </w:p>
    <w:p w:rsidR="001D5EBD" w:rsidRPr="00145A0F" w:rsidRDefault="001D5EBD" w:rsidP="001D5EBD">
      <w:pPr>
        <w:jc w:val="both"/>
        <w:rPr>
          <w:b/>
          <w:i/>
        </w:rPr>
      </w:pPr>
      <w:r w:rsidRPr="00145A0F">
        <w:rPr>
          <w:b/>
          <w:i/>
        </w:rPr>
        <w:t xml:space="preserve">-- Часть </w:t>
      </w:r>
      <w:r w:rsidR="0067626E" w:rsidRPr="00145A0F">
        <w:rPr>
          <w:b/>
          <w:i/>
        </w:rPr>
        <w:t xml:space="preserve">четвертая пункта 5 статьи 6 </w:t>
      </w:r>
      <w:r w:rsidR="0067626E" w:rsidRPr="00A67CB3">
        <w:rPr>
          <w:b/>
          <w:i/>
          <w:color w:val="008000"/>
        </w:rPr>
        <w:t>в новой редакции (</w:t>
      </w:r>
      <w:r w:rsidR="0067626E" w:rsidRPr="00145A0F">
        <w:rPr>
          <w:b/>
          <w:i/>
        </w:rPr>
        <w:t>З-н № 169-ЗИ-</w:t>
      </w:r>
      <w:r w:rsidR="0067626E" w:rsidRPr="00145A0F">
        <w:rPr>
          <w:b/>
          <w:i/>
          <w:lang w:val="en-US"/>
        </w:rPr>
        <w:t>V</w:t>
      </w:r>
      <w:r w:rsidR="0067626E" w:rsidRPr="00145A0F">
        <w:rPr>
          <w:b/>
          <w:i/>
        </w:rPr>
        <w:t xml:space="preserve"> от 24.09.12)</w:t>
      </w:r>
    </w:p>
    <w:p w:rsidR="006D6F4A" w:rsidRDefault="006D6F4A" w:rsidP="001D5EBD">
      <w:pPr>
        <w:jc w:val="both"/>
        <w:rPr>
          <w:b/>
          <w:i/>
        </w:rPr>
      </w:pPr>
      <w:r w:rsidRPr="00145A0F">
        <w:rPr>
          <w:b/>
          <w:i/>
        </w:rPr>
        <w:t>-- Часть пятая пункта 5 статьи 6 с изменением (З-н № 28-ЗИД-</w:t>
      </w:r>
      <w:r w:rsidRPr="00145A0F">
        <w:rPr>
          <w:b/>
          <w:i/>
          <w:lang w:val="en-US"/>
        </w:rPr>
        <w:t>V</w:t>
      </w:r>
      <w:r w:rsidRPr="00145A0F">
        <w:rPr>
          <w:b/>
          <w:i/>
        </w:rPr>
        <w:t xml:space="preserve"> от 28.03.12);</w:t>
      </w:r>
    </w:p>
    <w:p w:rsidR="00011AFB" w:rsidRPr="00867F2F" w:rsidRDefault="00011AFB" w:rsidP="00011AFB">
      <w:pPr>
        <w:jc w:val="both"/>
        <w:rPr>
          <w:b/>
          <w:i/>
        </w:rPr>
      </w:pPr>
      <w:r w:rsidRPr="00867F2F">
        <w:rPr>
          <w:b/>
          <w:i/>
        </w:rPr>
        <w:t>-- Пункт 5 статьи 6 исключен (Закон № 124-ЗИД-</w:t>
      </w:r>
      <w:r w:rsidRPr="00867F2F">
        <w:rPr>
          <w:b/>
          <w:i/>
          <w:lang w:val="en-US"/>
        </w:rPr>
        <w:t>VI</w:t>
      </w:r>
      <w:r w:rsidRPr="00867F2F">
        <w:rPr>
          <w:b/>
          <w:i/>
        </w:rPr>
        <w:t xml:space="preserve"> от 08.05</w:t>
      </w:r>
      <w:r>
        <w:rPr>
          <w:sz w:val="28"/>
          <w:szCs w:val="28"/>
        </w:rPr>
        <w:t>.</w:t>
      </w:r>
      <w:r w:rsidRPr="008C4E3A">
        <w:rPr>
          <w:b/>
          <w:i/>
        </w:rPr>
        <w:t>18г);</w:t>
      </w:r>
    </w:p>
    <w:p w:rsidR="00011AFB" w:rsidRPr="00867F2F" w:rsidRDefault="00011AFB" w:rsidP="00011AFB">
      <w:pPr>
        <w:jc w:val="both"/>
        <w:rPr>
          <w:b/>
          <w:i/>
        </w:rPr>
      </w:pPr>
      <w:r w:rsidRPr="00EE4CEA">
        <w:rPr>
          <w:b/>
          <w:i/>
        </w:rPr>
        <w:t xml:space="preserve">-- Статья 6 дополнена пунктом </w:t>
      </w:r>
      <w:r>
        <w:rPr>
          <w:b/>
          <w:i/>
        </w:rPr>
        <w:t>5</w:t>
      </w:r>
      <w:r w:rsidRPr="00EE4CEA">
        <w:rPr>
          <w:b/>
          <w:i/>
        </w:rPr>
        <w:t xml:space="preserve">-1 </w:t>
      </w:r>
      <w:r w:rsidRPr="00867F2F">
        <w:rPr>
          <w:b/>
          <w:i/>
        </w:rPr>
        <w:t>(Закон № 124-ЗИД-</w:t>
      </w:r>
      <w:r w:rsidRPr="00867F2F">
        <w:rPr>
          <w:b/>
          <w:i/>
          <w:lang w:val="en-US"/>
        </w:rPr>
        <w:t>VI</w:t>
      </w:r>
      <w:r w:rsidRPr="00867F2F">
        <w:rPr>
          <w:b/>
          <w:i/>
        </w:rPr>
        <w:t xml:space="preserve"> от 08.05</w:t>
      </w:r>
      <w:r>
        <w:rPr>
          <w:sz w:val="28"/>
          <w:szCs w:val="28"/>
        </w:rPr>
        <w:t>.</w:t>
      </w:r>
      <w:r w:rsidRPr="008C4E3A">
        <w:rPr>
          <w:b/>
          <w:i/>
        </w:rPr>
        <w:t>18г);</w:t>
      </w:r>
    </w:p>
    <w:p w:rsidR="00E35E34" w:rsidRDefault="00E35E34" w:rsidP="001D5EBD">
      <w:pPr>
        <w:jc w:val="both"/>
        <w:rPr>
          <w:b/>
          <w:i/>
        </w:rPr>
      </w:pPr>
    </w:p>
    <w:p w:rsidR="00011AFB" w:rsidRPr="00145A0F" w:rsidRDefault="00011AFB" w:rsidP="001D5EBD">
      <w:pPr>
        <w:jc w:val="both"/>
        <w:rPr>
          <w:b/>
          <w:i/>
        </w:rPr>
      </w:pPr>
    </w:p>
    <w:p w:rsidR="00F451C2" w:rsidRPr="00145A0F" w:rsidRDefault="00C739C7" w:rsidP="00F451C2">
      <w:pPr>
        <w:jc w:val="both"/>
        <w:rPr>
          <w:b/>
          <w:i/>
        </w:rPr>
      </w:pPr>
      <w:r w:rsidRPr="00EE4CEA">
        <w:rPr>
          <w:b/>
          <w:i/>
        </w:rPr>
        <w:t>-- Статья 6 дополнена пунктом 7-1 (З-н № 149-З-</w:t>
      </w:r>
      <w:r w:rsidRPr="00EE4CEA">
        <w:rPr>
          <w:b/>
          <w:i/>
          <w:lang w:val="en-US"/>
        </w:rPr>
        <w:t>VI</w:t>
      </w:r>
      <w:r w:rsidRPr="00EE4CEA">
        <w:rPr>
          <w:b/>
          <w:i/>
        </w:rPr>
        <w:t xml:space="preserve"> от 6.06.16 с изменением </w:t>
      </w:r>
      <w:r>
        <w:rPr>
          <w:b/>
          <w:i/>
        </w:rPr>
        <w:br/>
      </w:r>
      <w:r w:rsidRPr="00EE4CEA">
        <w:rPr>
          <w:b/>
          <w:i/>
        </w:rPr>
        <w:t>от 30 марта 2018 года № 89-ЗИ-</w:t>
      </w:r>
      <w:r w:rsidRPr="00EE4CEA">
        <w:rPr>
          <w:b/>
          <w:i/>
          <w:lang w:val="en-US"/>
        </w:rPr>
        <w:t>VI</w:t>
      </w:r>
      <w:r w:rsidRPr="00EE4CEA">
        <w:rPr>
          <w:b/>
          <w:i/>
        </w:rPr>
        <w:t xml:space="preserve"> (САЗ 18-13))</w:t>
      </w:r>
      <w:r w:rsidR="00102CD7" w:rsidRPr="00102CD7">
        <w:rPr>
          <w:b/>
          <w:i/>
        </w:rPr>
        <w:t xml:space="preserve">– </w:t>
      </w:r>
      <w:r w:rsidR="00102CD7" w:rsidRPr="005B4456">
        <w:rPr>
          <w:b/>
          <w:i/>
        </w:rPr>
        <w:t xml:space="preserve">) – </w:t>
      </w:r>
      <w:r w:rsidR="00102CD7" w:rsidRPr="005B4456">
        <w:rPr>
          <w:i/>
        </w:rPr>
        <w:t>действует по 31.12.</w:t>
      </w:r>
      <w:r w:rsidR="00C961F4" w:rsidRPr="005B4456">
        <w:rPr>
          <w:i/>
        </w:rPr>
        <w:t>1</w:t>
      </w:r>
      <w:r w:rsidR="00E35E34" w:rsidRPr="005B4456">
        <w:rPr>
          <w:i/>
        </w:rPr>
        <w:t>8</w:t>
      </w:r>
      <w:r w:rsidR="00102CD7" w:rsidRPr="005B4456">
        <w:rPr>
          <w:b/>
          <w:i/>
        </w:rPr>
        <w:t>г</w:t>
      </w:r>
      <w:r w:rsidRPr="005B4456">
        <w:rPr>
          <w:b/>
          <w:i/>
        </w:rPr>
        <w:t>;</w:t>
      </w:r>
    </w:p>
    <w:p w:rsidR="00525F19" w:rsidRPr="00145A0F" w:rsidRDefault="00525F19" w:rsidP="001D5EBD">
      <w:pPr>
        <w:jc w:val="both"/>
        <w:rPr>
          <w:b/>
          <w:i/>
        </w:rPr>
      </w:pPr>
    </w:p>
    <w:p w:rsidR="006D6F4A" w:rsidRPr="00145A0F" w:rsidRDefault="006D6F4A" w:rsidP="001D5EBD">
      <w:pPr>
        <w:jc w:val="both"/>
        <w:rPr>
          <w:b/>
          <w:i/>
        </w:rPr>
      </w:pPr>
      <w:r w:rsidRPr="00145A0F">
        <w:rPr>
          <w:b/>
          <w:i/>
        </w:rPr>
        <w:t>-- Часть вторая пункта 8 статьи 6 с изменением (З-н № 28-ЗИД-</w:t>
      </w:r>
      <w:r w:rsidRPr="00145A0F">
        <w:rPr>
          <w:b/>
          <w:i/>
          <w:lang w:val="en-US"/>
        </w:rPr>
        <w:t>V</w:t>
      </w:r>
      <w:r w:rsidRPr="00145A0F">
        <w:rPr>
          <w:b/>
          <w:i/>
        </w:rPr>
        <w:t xml:space="preserve"> от 28.03.12);</w:t>
      </w:r>
    </w:p>
    <w:p w:rsidR="00687AB1" w:rsidRPr="00EE4CEA" w:rsidRDefault="00687AB1" w:rsidP="00687AB1">
      <w:pPr>
        <w:pStyle w:val="a3"/>
        <w:jc w:val="both"/>
        <w:rPr>
          <w:rFonts w:ascii="Times New Roman" w:hAnsi="Times New Roman" w:cs="Times New Roman"/>
          <w:b/>
          <w:i/>
          <w:sz w:val="24"/>
          <w:szCs w:val="24"/>
        </w:rPr>
      </w:pPr>
      <w:r w:rsidRPr="00EE4CEA">
        <w:rPr>
          <w:rFonts w:ascii="Times New Roman" w:hAnsi="Times New Roman" w:cs="Times New Roman"/>
          <w:b/>
          <w:i/>
          <w:sz w:val="24"/>
          <w:szCs w:val="24"/>
        </w:rPr>
        <w:t xml:space="preserve">-- Статья 6 дополнена пунктом </w:t>
      </w:r>
      <w:r>
        <w:rPr>
          <w:rFonts w:ascii="Times New Roman" w:hAnsi="Times New Roman" w:cs="Times New Roman"/>
          <w:b/>
          <w:i/>
          <w:sz w:val="24"/>
          <w:szCs w:val="24"/>
        </w:rPr>
        <w:t>8</w:t>
      </w:r>
      <w:r w:rsidRPr="00EE4CEA">
        <w:rPr>
          <w:rFonts w:ascii="Times New Roman" w:hAnsi="Times New Roman" w:cs="Times New Roman"/>
          <w:b/>
          <w:i/>
          <w:sz w:val="24"/>
          <w:szCs w:val="24"/>
        </w:rPr>
        <w:t>-1 (З-н № 149-З-</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от 6.06.16 с </w:t>
      </w:r>
      <w:r>
        <w:rPr>
          <w:rFonts w:ascii="Times New Roman" w:hAnsi="Times New Roman" w:cs="Times New Roman"/>
          <w:b/>
          <w:i/>
          <w:sz w:val="24"/>
          <w:szCs w:val="24"/>
        </w:rPr>
        <w:t xml:space="preserve">изменением </w:t>
      </w:r>
      <w:r w:rsidRPr="00EE4CEA">
        <w:rPr>
          <w:rFonts w:ascii="Times New Roman" w:hAnsi="Times New Roman" w:cs="Times New Roman"/>
          <w:b/>
          <w:i/>
          <w:sz w:val="24"/>
          <w:szCs w:val="24"/>
        </w:rPr>
        <w:t xml:space="preserve">от 30 </w:t>
      </w:r>
      <w:r>
        <w:rPr>
          <w:rFonts w:ascii="Times New Roman" w:hAnsi="Times New Roman" w:cs="Times New Roman"/>
          <w:b/>
          <w:i/>
          <w:sz w:val="24"/>
          <w:szCs w:val="24"/>
        </w:rPr>
        <w:t>сентября</w:t>
      </w:r>
      <w:r w:rsidRPr="00EE4CEA">
        <w:rPr>
          <w:rFonts w:ascii="Times New Roman" w:hAnsi="Times New Roman" w:cs="Times New Roman"/>
          <w:b/>
          <w:i/>
          <w:sz w:val="24"/>
          <w:szCs w:val="24"/>
        </w:rPr>
        <w:t xml:space="preserve"> 2018 года № </w:t>
      </w:r>
      <w:r>
        <w:rPr>
          <w:rFonts w:ascii="Times New Roman" w:hAnsi="Times New Roman" w:cs="Times New Roman"/>
          <w:b/>
          <w:i/>
          <w:sz w:val="24"/>
          <w:szCs w:val="24"/>
        </w:rPr>
        <w:t>264</w:t>
      </w:r>
      <w:r w:rsidRPr="00EE4CEA">
        <w:rPr>
          <w:rFonts w:ascii="Times New Roman" w:hAnsi="Times New Roman" w:cs="Times New Roman"/>
          <w:b/>
          <w:i/>
          <w:sz w:val="24"/>
          <w:szCs w:val="24"/>
        </w:rPr>
        <w:t>-З</w:t>
      </w:r>
      <w:r>
        <w:rPr>
          <w:rFonts w:ascii="Times New Roman" w:hAnsi="Times New Roman" w:cs="Times New Roman"/>
          <w:b/>
          <w:i/>
          <w:sz w:val="24"/>
          <w:szCs w:val="24"/>
        </w:rPr>
        <w:t>Д</w:t>
      </w:r>
      <w:r w:rsidRPr="00EE4CEA">
        <w:rPr>
          <w:rFonts w:ascii="Times New Roman" w:hAnsi="Times New Roman" w:cs="Times New Roman"/>
          <w:b/>
          <w:i/>
          <w:sz w:val="24"/>
          <w:szCs w:val="24"/>
        </w:rPr>
        <w:t>-</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(САЗ 18-3</w:t>
      </w:r>
      <w:r>
        <w:rPr>
          <w:rFonts w:ascii="Times New Roman" w:hAnsi="Times New Roman" w:cs="Times New Roman"/>
          <w:b/>
          <w:i/>
          <w:sz w:val="24"/>
          <w:szCs w:val="24"/>
        </w:rPr>
        <w:t>9</w:t>
      </w:r>
      <w:r w:rsidRPr="00EE4CEA">
        <w:rPr>
          <w:rFonts w:ascii="Times New Roman" w:hAnsi="Times New Roman" w:cs="Times New Roman"/>
          <w:b/>
          <w:i/>
          <w:sz w:val="24"/>
          <w:szCs w:val="24"/>
        </w:rPr>
        <w:t>))</w:t>
      </w:r>
    </w:p>
    <w:p w:rsidR="006D6F4A" w:rsidRPr="00145A0F" w:rsidRDefault="006D6F4A" w:rsidP="00716F8D">
      <w:pPr>
        <w:ind w:firstLine="720"/>
        <w:jc w:val="both"/>
        <w:rPr>
          <w:b/>
          <w:i/>
        </w:rPr>
      </w:pPr>
    </w:p>
    <w:p w:rsidR="006D6F4A" w:rsidRPr="00145A0F" w:rsidRDefault="006D6F4A" w:rsidP="001D5EBD">
      <w:pPr>
        <w:jc w:val="both"/>
        <w:rPr>
          <w:b/>
          <w:i/>
        </w:rPr>
      </w:pPr>
      <w:r w:rsidRPr="00145A0F">
        <w:rPr>
          <w:b/>
          <w:i/>
        </w:rPr>
        <w:t>-- Пункт 10 статьи 6 с изменением (З-н № 28-ЗИД-</w:t>
      </w:r>
      <w:r w:rsidRPr="00145A0F">
        <w:rPr>
          <w:b/>
          <w:i/>
          <w:lang w:val="en-US"/>
        </w:rPr>
        <w:t>V</w:t>
      </w:r>
      <w:r w:rsidRPr="00145A0F">
        <w:rPr>
          <w:b/>
          <w:i/>
        </w:rPr>
        <w:t xml:space="preserve"> от 28.03.12);</w:t>
      </w:r>
    </w:p>
    <w:p w:rsidR="006D6F4A" w:rsidRPr="00145A0F" w:rsidRDefault="006D6F4A" w:rsidP="00716F8D">
      <w:pPr>
        <w:ind w:firstLine="720"/>
        <w:jc w:val="both"/>
        <w:rPr>
          <w:b/>
          <w:i/>
        </w:rPr>
      </w:pPr>
    </w:p>
    <w:p w:rsidR="006D6F4A" w:rsidRPr="00145A0F" w:rsidRDefault="006D6F4A" w:rsidP="001D5EBD">
      <w:pPr>
        <w:jc w:val="both"/>
        <w:rPr>
          <w:sz w:val="28"/>
          <w:szCs w:val="28"/>
        </w:rPr>
      </w:pPr>
      <w:r w:rsidRPr="00145A0F">
        <w:rPr>
          <w:b/>
          <w:i/>
        </w:rPr>
        <w:t>-- Часть четвертая пункта 13 статьи 6 с изменением (З-н № 28-ЗИД-</w:t>
      </w:r>
      <w:r w:rsidRPr="00145A0F">
        <w:rPr>
          <w:b/>
          <w:i/>
          <w:lang w:val="en-US"/>
        </w:rPr>
        <w:t>V</w:t>
      </w:r>
      <w:r w:rsidRPr="00145A0F">
        <w:rPr>
          <w:b/>
          <w:i/>
        </w:rPr>
        <w:t xml:space="preserve"> от 28.03.12)</w:t>
      </w:r>
    </w:p>
    <w:p w:rsidR="006D6F4A" w:rsidRPr="00145A0F" w:rsidRDefault="006D6F4A" w:rsidP="00886B46">
      <w:pPr>
        <w:autoSpaceDE w:val="0"/>
        <w:autoSpaceDN w:val="0"/>
        <w:adjustRightInd w:val="0"/>
        <w:ind w:firstLine="720"/>
        <w:jc w:val="both"/>
        <w:rPr>
          <w:sz w:val="28"/>
          <w:szCs w:val="28"/>
        </w:rPr>
      </w:pPr>
    </w:p>
    <w:p w:rsidR="00886B46" w:rsidRPr="00145A0F" w:rsidRDefault="00C01236" w:rsidP="00886B46">
      <w:pPr>
        <w:autoSpaceDE w:val="0"/>
        <w:autoSpaceDN w:val="0"/>
        <w:adjustRightInd w:val="0"/>
        <w:ind w:firstLine="720"/>
        <w:jc w:val="both"/>
        <w:rPr>
          <w:sz w:val="28"/>
          <w:szCs w:val="28"/>
        </w:rPr>
      </w:pPr>
      <w:r w:rsidRPr="00145A0F">
        <w:rPr>
          <w:sz w:val="28"/>
          <w:szCs w:val="28"/>
        </w:rPr>
        <w:t>1. Доходы от реализации при исчислении налогооблагаемой базы по налогу на доходы уменьшаются на</w:t>
      </w:r>
      <w:r w:rsidR="00886B46" w:rsidRPr="00145A0F">
        <w:rPr>
          <w:sz w:val="28"/>
          <w:szCs w:val="28"/>
        </w:rPr>
        <w:t xml:space="preserve">: </w:t>
      </w:r>
    </w:p>
    <w:p w:rsidR="009316B2" w:rsidRPr="00145A0F" w:rsidRDefault="00CF17A3" w:rsidP="009316B2">
      <w:pPr>
        <w:jc w:val="both"/>
        <w:rPr>
          <w:sz w:val="28"/>
          <w:szCs w:val="28"/>
        </w:rPr>
      </w:pPr>
      <w:r w:rsidRPr="00145A0F">
        <w:rPr>
          <w:sz w:val="28"/>
          <w:szCs w:val="28"/>
        </w:rPr>
        <w:tab/>
      </w:r>
      <w:r w:rsidR="009316B2" w:rsidRPr="00145A0F">
        <w:rPr>
          <w:sz w:val="28"/>
          <w:szCs w:val="28"/>
        </w:rPr>
        <w:t xml:space="preserve">а) затраты (в случае недостаточности сумм начисленной амортизации) за отчетный период: </w:t>
      </w:r>
    </w:p>
    <w:p w:rsidR="009316B2" w:rsidRPr="00145A0F" w:rsidRDefault="009316B2" w:rsidP="009316B2">
      <w:pPr>
        <w:jc w:val="both"/>
        <w:rPr>
          <w:sz w:val="28"/>
          <w:szCs w:val="28"/>
        </w:rPr>
      </w:pPr>
      <w:r w:rsidRPr="00145A0F">
        <w:rPr>
          <w:sz w:val="28"/>
          <w:szCs w:val="28"/>
        </w:rPr>
        <w:tab/>
        <w:t xml:space="preserve">1)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 </w:t>
      </w:r>
    </w:p>
    <w:p w:rsidR="009316B2" w:rsidRPr="00145A0F" w:rsidRDefault="009316B2" w:rsidP="009316B2">
      <w:pPr>
        <w:jc w:val="both"/>
        <w:rPr>
          <w:sz w:val="28"/>
          <w:szCs w:val="28"/>
        </w:rPr>
      </w:pPr>
      <w:r w:rsidRPr="00145A0F">
        <w:rPr>
          <w:sz w:val="28"/>
          <w:szCs w:val="28"/>
        </w:rPr>
        <w:tab/>
        <w:t xml:space="preserve">2) на капитальные вложения производственного и непроизводственного назначения в порядке долевого участия; </w:t>
      </w:r>
    </w:p>
    <w:p w:rsidR="009316B2" w:rsidRPr="00145A0F" w:rsidRDefault="009316B2" w:rsidP="009316B2">
      <w:pPr>
        <w:jc w:val="both"/>
        <w:rPr>
          <w:sz w:val="28"/>
          <w:szCs w:val="28"/>
        </w:rPr>
      </w:pPr>
      <w:r w:rsidRPr="00145A0F">
        <w:rPr>
          <w:sz w:val="28"/>
          <w:szCs w:val="28"/>
        </w:rPr>
        <w:tab/>
        <w:t xml:space="preserve">3) на техническое перевооружение и модернизацию производства организациями, заключившими с данной целью договоры финансовой аренды (лизинга) с лизинговыми организациями-лизингодателями. </w:t>
      </w:r>
    </w:p>
    <w:p w:rsidR="009316B2" w:rsidRPr="00145A0F" w:rsidRDefault="009316B2" w:rsidP="009316B2">
      <w:pPr>
        <w:jc w:val="both"/>
        <w:rPr>
          <w:sz w:val="28"/>
          <w:szCs w:val="28"/>
        </w:rPr>
      </w:pPr>
      <w:r w:rsidRPr="00145A0F">
        <w:rPr>
          <w:sz w:val="28"/>
          <w:szCs w:val="28"/>
        </w:rPr>
        <w:tab/>
        <w:t xml:space="preserve">Суммы предоставленных льгот восстанавливаются в налогооблагаемый доход, если в течение 2 (двух) лет со времени получения данного вида льготы организации реализуют имущество, приобретенное для целей, согласно которым устанавливалась данная льгота. </w:t>
      </w:r>
    </w:p>
    <w:p w:rsidR="009316B2" w:rsidRPr="00145A0F" w:rsidRDefault="009316B2" w:rsidP="009316B2">
      <w:pPr>
        <w:jc w:val="both"/>
        <w:rPr>
          <w:sz w:val="28"/>
          <w:szCs w:val="28"/>
        </w:rPr>
      </w:pPr>
      <w:r w:rsidRPr="00145A0F">
        <w:rPr>
          <w:sz w:val="28"/>
          <w:szCs w:val="28"/>
        </w:rPr>
        <w:tab/>
        <w:t xml:space="preserve">Суммы предоставленных льгот восстанавливаются в налогооблагаемый доход в части объектов имущества, сооружение которых было начато </w:t>
      </w:r>
      <w:r w:rsidRPr="00145A0F">
        <w:rPr>
          <w:sz w:val="28"/>
          <w:szCs w:val="28"/>
        </w:rPr>
        <w:br/>
        <w:t xml:space="preserve">с 1 января 2012 года, если в течение 2 (двух) лет со времени ввода в эксплуатацию организации реализуют имущество, сооруженное для целей, согласно которым устанавливалась данная льгота. </w:t>
      </w:r>
    </w:p>
    <w:p w:rsidR="009316B2" w:rsidRPr="00145A0F" w:rsidRDefault="009316B2" w:rsidP="009316B2">
      <w:pPr>
        <w:jc w:val="both"/>
        <w:rPr>
          <w:sz w:val="28"/>
          <w:szCs w:val="28"/>
        </w:rPr>
      </w:pPr>
      <w:r w:rsidRPr="00145A0F">
        <w:rPr>
          <w:sz w:val="28"/>
          <w:szCs w:val="28"/>
        </w:rPr>
        <w:tab/>
        <w:t xml:space="preserve">В рамках настоящей статьи передача имущества в счет вклада в уставный капитал другой организации не является реализацией. </w:t>
      </w:r>
    </w:p>
    <w:p w:rsidR="009316B2" w:rsidRPr="00145A0F" w:rsidRDefault="009316B2" w:rsidP="009316B2">
      <w:pPr>
        <w:jc w:val="both"/>
        <w:rPr>
          <w:sz w:val="28"/>
          <w:szCs w:val="28"/>
        </w:rPr>
      </w:pPr>
      <w:r w:rsidRPr="00145A0F">
        <w:rPr>
          <w:sz w:val="28"/>
          <w:szCs w:val="28"/>
        </w:rPr>
        <w:tab/>
        <w:t xml:space="preserve">Льгота, установленная настоящим подпунктом, не применяется при осуществлении капитальных вложений в арендованное имущество. </w:t>
      </w:r>
    </w:p>
    <w:p w:rsidR="00886B46" w:rsidRPr="00145A0F" w:rsidRDefault="009316B2" w:rsidP="009316B2">
      <w:pPr>
        <w:widowControl w:val="0"/>
        <w:autoSpaceDE w:val="0"/>
        <w:autoSpaceDN w:val="0"/>
        <w:adjustRightInd w:val="0"/>
        <w:ind w:firstLine="720"/>
        <w:jc w:val="both"/>
        <w:rPr>
          <w:sz w:val="28"/>
          <w:szCs w:val="28"/>
        </w:rPr>
      </w:pPr>
      <w:r w:rsidRPr="00145A0F">
        <w:rPr>
          <w:sz w:val="28"/>
          <w:szCs w:val="28"/>
        </w:rPr>
        <w:t>При определении величины затрат, в случае приобретения актива с отсрочкой платежа, в целях расчета льготы, установленной настоящим подпунктом, применяется сумма, подлежащая уплате по договору за приобретенный актив с учетом прочих затрат, подлежащих включению в первоначальную стоимость приобретенного актива</w:t>
      </w:r>
      <w:r w:rsidR="00C144AA" w:rsidRPr="00145A0F">
        <w:rPr>
          <w:sz w:val="28"/>
          <w:szCs w:val="28"/>
        </w:rPr>
        <w:t>;</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б) расходы на проведение научно-исследовательских и опытно-конструкторских работ, направленные на совершенствование выпускаемой продукции, на ее изготовление и на внедрение новых технологий (ноу-хау);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в) расходы организаций на благотворительные цели на территории Приднестровской Молдавской Республики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1) </w:t>
      </w:r>
      <w:r w:rsidR="00C144AA" w:rsidRPr="00145A0F">
        <w:rPr>
          <w:sz w:val="28"/>
          <w:szCs w:val="28"/>
        </w:rPr>
        <w:t xml:space="preserve">для </w:t>
      </w:r>
      <w:r w:rsidRPr="00145A0F">
        <w:rPr>
          <w:sz w:val="28"/>
          <w:szCs w:val="28"/>
        </w:rPr>
        <w:t>оздоровительны</w:t>
      </w:r>
      <w:r w:rsidR="00C144AA" w:rsidRPr="00145A0F">
        <w:rPr>
          <w:sz w:val="28"/>
          <w:szCs w:val="28"/>
        </w:rPr>
        <w:t>х</w:t>
      </w:r>
      <w:r w:rsidRPr="00145A0F">
        <w:rPr>
          <w:sz w:val="28"/>
          <w:szCs w:val="28"/>
        </w:rPr>
        <w:t xml:space="preserve"> фонд</w:t>
      </w:r>
      <w:r w:rsidR="00C144AA" w:rsidRPr="00145A0F">
        <w:rPr>
          <w:sz w:val="28"/>
          <w:szCs w:val="28"/>
        </w:rPr>
        <w:t>ов</w:t>
      </w:r>
      <w:r w:rsidRPr="00145A0F">
        <w:rPr>
          <w:sz w:val="28"/>
          <w:szCs w:val="28"/>
        </w:rPr>
        <w:t>, общественны</w:t>
      </w:r>
      <w:r w:rsidR="00C144AA" w:rsidRPr="00145A0F">
        <w:rPr>
          <w:sz w:val="28"/>
          <w:szCs w:val="28"/>
        </w:rPr>
        <w:t>х</w:t>
      </w:r>
      <w:r w:rsidRPr="00145A0F">
        <w:rPr>
          <w:sz w:val="28"/>
          <w:szCs w:val="28"/>
        </w:rPr>
        <w:t xml:space="preserve"> организаци</w:t>
      </w:r>
      <w:r w:rsidR="00C144AA" w:rsidRPr="00145A0F">
        <w:rPr>
          <w:sz w:val="28"/>
          <w:szCs w:val="28"/>
        </w:rPr>
        <w:t>й</w:t>
      </w:r>
      <w:r w:rsidRPr="00145A0F">
        <w:rPr>
          <w:sz w:val="28"/>
          <w:szCs w:val="28"/>
        </w:rPr>
        <w:t xml:space="preserve"> и объединени</w:t>
      </w:r>
      <w:r w:rsidR="00C144AA" w:rsidRPr="00145A0F">
        <w:rPr>
          <w:sz w:val="28"/>
          <w:szCs w:val="28"/>
        </w:rPr>
        <w:t>й</w:t>
      </w:r>
      <w:r w:rsidRPr="00145A0F">
        <w:rPr>
          <w:sz w:val="28"/>
          <w:szCs w:val="28"/>
        </w:rPr>
        <w:t>, зарегистрированны</w:t>
      </w:r>
      <w:r w:rsidR="00C144AA" w:rsidRPr="00145A0F">
        <w:rPr>
          <w:sz w:val="28"/>
          <w:szCs w:val="28"/>
        </w:rPr>
        <w:t>х</w:t>
      </w:r>
      <w:r w:rsidRPr="00145A0F">
        <w:rPr>
          <w:sz w:val="28"/>
          <w:szCs w:val="28"/>
        </w:rPr>
        <w:t xml:space="preserve"> в установленном порядке, в которых инвалиды составляют не менее 50 процентов от общей среднесписочной численности;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2) </w:t>
      </w:r>
      <w:r w:rsidR="00C144AA" w:rsidRPr="00145A0F">
        <w:rPr>
          <w:sz w:val="28"/>
          <w:szCs w:val="28"/>
        </w:rPr>
        <w:t xml:space="preserve">для </w:t>
      </w:r>
      <w:r w:rsidRPr="00145A0F">
        <w:rPr>
          <w:sz w:val="28"/>
          <w:szCs w:val="28"/>
        </w:rPr>
        <w:t>научно-исследовательски</w:t>
      </w:r>
      <w:r w:rsidR="00C144AA" w:rsidRPr="00145A0F">
        <w:rPr>
          <w:sz w:val="28"/>
          <w:szCs w:val="28"/>
        </w:rPr>
        <w:t>х</w:t>
      </w:r>
      <w:r w:rsidRPr="00145A0F">
        <w:rPr>
          <w:sz w:val="28"/>
          <w:szCs w:val="28"/>
        </w:rPr>
        <w:t>, научны</w:t>
      </w:r>
      <w:r w:rsidR="00C144AA" w:rsidRPr="00145A0F">
        <w:rPr>
          <w:sz w:val="28"/>
          <w:szCs w:val="28"/>
        </w:rPr>
        <w:t>х</w:t>
      </w:r>
      <w:r w:rsidRPr="00145A0F">
        <w:rPr>
          <w:sz w:val="28"/>
          <w:szCs w:val="28"/>
        </w:rPr>
        <w:t xml:space="preserve"> организаци</w:t>
      </w:r>
      <w:r w:rsidR="00C144AA" w:rsidRPr="00145A0F">
        <w:rPr>
          <w:sz w:val="28"/>
          <w:szCs w:val="28"/>
        </w:rPr>
        <w:t>й</w:t>
      </w:r>
      <w:r w:rsidRPr="00145A0F">
        <w:rPr>
          <w:sz w:val="28"/>
          <w:szCs w:val="28"/>
        </w:rPr>
        <w:t xml:space="preserve">;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3) </w:t>
      </w:r>
      <w:r w:rsidR="00C144AA" w:rsidRPr="00145A0F">
        <w:rPr>
          <w:sz w:val="28"/>
          <w:szCs w:val="28"/>
        </w:rPr>
        <w:t xml:space="preserve">для </w:t>
      </w:r>
      <w:r w:rsidRPr="00145A0F">
        <w:rPr>
          <w:sz w:val="28"/>
          <w:szCs w:val="28"/>
        </w:rPr>
        <w:t>общественны</w:t>
      </w:r>
      <w:r w:rsidR="00C144AA" w:rsidRPr="00145A0F">
        <w:rPr>
          <w:sz w:val="28"/>
          <w:szCs w:val="28"/>
        </w:rPr>
        <w:t>х</w:t>
      </w:r>
      <w:r w:rsidRPr="00145A0F">
        <w:rPr>
          <w:sz w:val="28"/>
          <w:szCs w:val="28"/>
        </w:rPr>
        <w:t xml:space="preserve"> организаци</w:t>
      </w:r>
      <w:r w:rsidR="00C144AA" w:rsidRPr="00145A0F">
        <w:rPr>
          <w:sz w:val="28"/>
          <w:szCs w:val="28"/>
        </w:rPr>
        <w:t>й</w:t>
      </w:r>
      <w:r w:rsidRPr="00145A0F">
        <w:rPr>
          <w:sz w:val="28"/>
          <w:szCs w:val="28"/>
        </w:rPr>
        <w:t xml:space="preserve"> (объединени</w:t>
      </w:r>
      <w:r w:rsidR="00C144AA" w:rsidRPr="00145A0F">
        <w:rPr>
          <w:sz w:val="28"/>
          <w:szCs w:val="28"/>
        </w:rPr>
        <w:t>й</w:t>
      </w:r>
      <w:r w:rsidRPr="00145A0F">
        <w:rPr>
          <w:sz w:val="28"/>
          <w:szCs w:val="28"/>
        </w:rPr>
        <w:t>), организаци</w:t>
      </w:r>
      <w:r w:rsidR="00C144AA" w:rsidRPr="00145A0F">
        <w:rPr>
          <w:sz w:val="28"/>
          <w:szCs w:val="28"/>
        </w:rPr>
        <w:t>й</w:t>
      </w:r>
      <w:r w:rsidRPr="00145A0F">
        <w:rPr>
          <w:sz w:val="28"/>
          <w:szCs w:val="28"/>
        </w:rPr>
        <w:t xml:space="preserve"> просвещения, здравоохранения, социального обеспечения, культуры и спорта, клуб</w:t>
      </w:r>
      <w:r w:rsidR="00C144AA" w:rsidRPr="00145A0F">
        <w:rPr>
          <w:sz w:val="28"/>
          <w:szCs w:val="28"/>
        </w:rPr>
        <w:t>ов</w:t>
      </w:r>
      <w:r w:rsidRPr="00145A0F">
        <w:rPr>
          <w:sz w:val="28"/>
          <w:szCs w:val="28"/>
        </w:rPr>
        <w:t xml:space="preserve"> народно-промыслового и детского творчества. Льготы предоставляются при условии направления указанных средств на уставные цели данных субъектов. Указанные фонды, организации, общины, клубы, получившие такие средства, по окончании отчетного квартала представляют в налоговый орган по месту своего нахождения документальный отчет о поступивших суммах и об их целевом расходовании. В случае использования безвозмездно полученного имущества не по назначению организация, получившая данное имущество, обязана уплатить налог с суммы полученного дохо</w:t>
      </w:r>
      <w:r w:rsidR="00C144AA" w:rsidRPr="00145A0F">
        <w:rPr>
          <w:sz w:val="28"/>
          <w:szCs w:val="28"/>
        </w:rPr>
        <w:t>да в общеустановленном порядке;</w:t>
      </w:r>
    </w:p>
    <w:p w:rsidR="00886B46" w:rsidRPr="00145A0F" w:rsidRDefault="00886B46" w:rsidP="00886B46">
      <w:pPr>
        <w:autoSpaceDE w:val="0"/>
        <w:autoSpaceDN w:val="0"/>
        <w:adjustRightInd w:val="0"/>
        <w:ind w:firstLine="720"/>
        <w:jc w:val="both"/>
        <w:rPr>
          <w:sz w:val="28"/>
          <w:szCs w:val="28"/>
        </w:rPr>
      </w:pPr>
      <w:r w:rsidRPr="00145A0F">
        <w:rPr>
          <w:sz w:val="28"/>
          <w:szCs w:val="28"/>
        </w:rPr>
        <w:t>г) дивиденды, начисленные организациями юридическим лицам, в случае их инвестирования внутри данных организаций на техническое перевооружение, модернизацию производства, а также на строительство объектов социальной инфраструктуры.</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В целях настоящего Закона под объектами социальной инфраструктуры понимаются объекты, предназначенные для жизнеобеспечения, удовлетворения социально-бытовых, культурных и интеллектуальных потребностей человека, а именно: объекты жилого фонда, сферы народного образования, детские дошкольные учреждения, детские лагеря отдыха, санатории, профилактории, базы (дома) отдыха, объекты здравоохранения, культуры и спорта, пункты питания (столовые, буфеты), объекты бытового обслуживания как структурные подразделения, находящиеся на балансе организации;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д) расходы организаций – юридических лиц по трудоустроенным в соответствии с действующим законодательством Приднестровской Молдавской Республики, регулирующим вопросы занятости, гражданам, особо нуждающимся в социальной защите, в течение года с момента трудоустройства; </w:t>
      </w:r>
    </w:p>
    <w:p w:rsidR="00886B46" w:rsidRPr="00145A0F" w:rsidRDefault="00AE2D85" w:rsidP="00886B46">
      <w:pPr>
        <w:autoSpaceDE w:val="0"/>
        <w:autoSpaceDN w:val="0"/>
        <w:adjustRightInd w:val="0"/>
        <w:ind w:firstLine="720"/>
        <w:jc w:val="both"/>
        <w:rPr>
          <w:sz w:val="28"/>
          <w:szCs w:val="28"/>
        </w:rPr>
      </w:pPr>
      <w:r>
        <w:rPr>
          <w:sz w:val="28"/>
          <w:szCs w:val="28"/>
        </w:rPr>
        <w:t>е)</w:t>
      </w:r>
      <w:r w:rsidRPr="001337F2">
        <w:rPr>
          <w:sz w:val="28"/>
          <w:szCs w:val="28"/>
        </w:rPr>
        <w:t xml:space="preserve"> сумму превышения расходов над доходами банков и иных кредитных организаций, связанных с формированием резервов под риски за отчетный период, в соответствии с требованиями действующего законодательства Приднестровской Молдавской Республики</w:t>
      </w:r>
      <w:r w:rsidR="00886B46" w:rsidRPr="00145A0F">
        <w:rPr>
          <w:sz w:val="28"/>
          <w:szCs w:val="28"/>
        </w:rPr>
        <w:t xml:space="preserve">; </w:t>
      </w:r>
    </w:p>
    <w:p w:rsidR="00886B46" w:rsidRPr="00145A0F" w:rsidRDefault="00886B46" w:rsidP="00886B46">
      <w:pPr>
        <w:widowControl w:val="0"/>
        <w:autoSpaceDE w:val="0"/>
        <w:autoSpaceDN w:val="0"/>
        <w:adjustRightInd w:val="0"/>
        <w:ind w:firstLine="720"/>
        <w:jc w:val="both"/>
        <w:rPr>
          <w:sz w:val="28"/>
          <w:szCs w:val="28"/>
        </w:rPr>
      </w:pPr>
      <w:r w:rsidRPr="00145A0F">
        <w:rPr>
          <w:sz w:val="28"/>
          <w:szCs w:val="28"/>
        </w:rPr>
        <w:t xml:space="preserve">ж) суммы амортизации, начисленные лизинговыми организациями;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з) суммы собственных средств, направленные организациями, пострадавшими в результате стихийных бедствий, на ликвидацию последствий стихийных бедствий, на проведение восстановительных работ. </w:t>
      </w:r>
    </w:p>
    <w:p w:rsidR="00886B46" w:rsidRPr="00145A0F" w:rsidRDefault="00886B46" w:rsidP="00886B46">
      <w:pPr>
        <w:autoSpaceDE w:val="0"/>
        <w:autoSpaceDN w:val="0"/>
        <w:adjustRightInd w:val="0"/>
        <w:ind w:firstLine="720"/>
        <w:jc w:val="both"/>
        <w:rPr>
          <w:sz w:val="28"/>
          <w:szCs w:val="28"/>
        </w:rPr>
      </w:pPr>
      <w:r w:rsidRPr="00145A0F">
        <w:rPr>
          <w:sz w:val="28"/>
          <w:szCs w:val="28"/>
        </w:rPr>
        <w:t>Данная льгота предоставляется в пределах суммы причиненного указанной организации ущерба, зафиксированной в установленном действующим законодательством Приднестровской Молдавской Республики порядке;</w:t>
      </w:r>
    </w:p>
    <w:p w:rsidR="00FB6C6F" w:rsidRPr="00145A0F" w:rsidRDefault="00886B46" w:rsidP="00886B46">
      <w:pPr>
        <w:autoSpaceDE w:val="0"/>
        <w:autoSpaceDN w:val="0"/>
        <w:adjustRightInd w:val="0"/>
        <w:ind w:firstLine="720"/>
        <w:jc w:val="both"/>
        <w:rPr>
          <w:sz w:val="28"/>
          <w:szCs w:val="28"/>
        </w:rPr>
      </w:pPr>
      <w:r w:rsidRPr="00145A0F">
        <w:rPr>
          <w:sz w:val="28"/>
          <w:szCs w:val="28"/>
        </w:rPr>
        <w:t xml:space="preserve">и) суммы средств, направленные организациями на оплату обучения работников данных организаций, при условии заключения с ними трудового договора с условием отработать в данной организации после завершения обучения не менее 3 (трех) лет. </w:t>
      </w:r>
    </w:p>
    <w:p w:rsidR="00C144AA" w:rsidRPr="00145A0F" w:rsidRDefault="00886B46" w:rsidP="00886B46">
      <w:pPr>
        <w:autoSpaceDE w:val="0"/>
        <w:autoSpaceDN w:val="0"/>
        <w:adjustRightInd w:val="0"/>
        <w:ind w:firstLine="720"/>
        <w:jc w:val="both"/>
        <w:rPr>
          <w:sz w:val="28"/>
          <w:szCs w:val="28"/>
        </w:rPr>
      </w:pPr>
      <w:r w:rsidRPr="00145A0F">
        <w:rPr>
          <w:sz w:val="28"/>
          <w:szCs w:val="28"/>
        </w:rPr>
        <w:t xml:space="preserve">В случае неисполнения данного условия организация возмещает бюджету сумму предоставленной в соответствии с настоящим подпунктом льготы, скорректированной на коэффициент инфляции. </w:t>
      </w:r>
    </w:p>
    <w:p w:rsidR="00886B46" w:rsidRPr="00145A0F" w:rsidRDefault="00886B46" w:rsidP="00DD2745">
      <w:pPr>
        <w:ind w:firstLine="708"/>
        <w:jc w:val="both"/>
        <w:rPr>
          <w:sz w:val="28"/>
          <w:szCs w:val="28"/>
        </w:rPr>
      </w:pPr>
      <w:r w:rsidRPr="00145A0F">
        <w:rPr>
          <w:sz w:val="28"/>
          <w:szCs w:val="28"/>
        </w:rPr>
        <w:t xml:space="preserve">Порядок восстановления предоставленных в соответствии с </w:t>
      </w:r>
      <w:r w:rsidR="00FB6C6F" w:rsidRPr="00145A0F">
        <w:rPr>
          <w:sz w:val="28"/>
          <w:szCs w:val="28"/>
        </w:rPr>
        <w:t xml:space="preserve">настоящим </w:t>
      </w:r>
      <w:r w:rsidRPr="00145A0F">
        <w:rPr>
          <w:sz w:val="28"/>
          <w:szCs w:val="28"/>
        </w:rPr>
        <w:t>подпунктом льгот определяется</w:t>
      </w:r>
      <w:r w:rsidR="00DD2745" w:rsidRPr="00145A0F">
        <w:rPr>
          <w:sz w:val="28"/>
          <w:szCs w:val="28"/>
        </w:rPr>
        <w:t xml:space="preserve">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r w:rsidRPr="00145A0F">
        <w:rPr>
          <w:sz w:val="28"/>
          <w:szCs w:val="28"/>
        </w:rPr>
        <w:t>;</w:t>
      </w:r>
    </w:p>
    <w:p w:rsidR="00D402E0" w:rsidRPr="00145A0F" w:rsidRDefault="00D402E0" w:rsidP="00886B46">
      <w:pPr>
        <w:autoSpaceDE w:val="0"/>
        <w:autoSpaceDN w:val="0"/>
        <w:adjustRightInd w:val="0"/>
        <w:ind w:firstLine="720"/>
        <w:jc w:val="both"/>
        <w:rPr>
          <w:sz w:val="28"/>
          <w:szCs w:val="28"/>
        </w:rPr>
      </w:pPr>
      <w:r w:rsidRPr="00145A0F">
        <w:rPr>
          <w:sz w:val="28"/>
          <w:szCs w:val="28"/>
        </w:rPr>
        <w:t>к) стоимость безвозмездно передаваемого застройщиком имущества на баланс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(саночистке), обслуживанию лифтов, по окончании строительства объекта жилья.</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2. Не подлежат налогообложению: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а)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 </w:t>
      </w:r>
    </w:p>
    <w:p w:rsidR="00886B46" w:rsidRPr="00145A0F" w:rsidRDefault="00886B46" w:rsidP="00886B46">
      <w:pPr>
        <w:autoSpaceDE w:val="0"/>
        <w:autoSpaceDN w:val="0"/>
        <w:adjustRightInd w:val="0"/>
        <w:ind w:firstLine="720"/>
        <w:jc w:val="both"/>
        <w:rPr>
          <w:strike/>
          <w:sz w:val="28"/>
          <w:szCs w:val="28"/>
        </w:rPr>
      </w:pPr>
      <w:r w:rsidRPr="00145A0F">
        <w:rPr>
          <w:sz w:val="28"/>
          <w:szCs w:val="28"/>
        </w:rPr>
        <w:t xml:space="preserve">Данная льгота предоставляется организациям, в выручке которых реализация продукции растениеводства, животноводства, рыбоводства собственного производства, а также продуктов их переработки составляет </w:t>
      </w:r>
      <w:r w:rsidRPr="00145A0F">
        <w:rPr>
          <w:sz w:val="28"/>
          <w:szCs w:val="28"/>
        </w:rPr>
        <w:br/>
      </w:r>
      <w:r w:rsidR="008000E7" w:rsidRPr="003C4D71">
        <w:rPr>
          <w:sz w:val="28"/>
          <w:szCs w:val="28"/>
        </w:rPr>
        <w:t>не менее 80 процентов</w:t>
      </w:r>
      <w:r w:rsidR="008000E7" w:rsidRPr="00145A0F">
        <w:rPr>
          <w:sz w:val="28"/>
          <w:szCs w:val="28"/>
        </w:rPr>
        <w:t xml:space="preserve"> </w:t>
      </w:r>
      <w:r w:rsidRPr="00145A0F">
        <w:rPr>
          <w:sz w:val="28"/>
          <w:szCs w:val="28"/>
        </w:rPr>
        <w:t xml:space="preserve">от общей суммы дохода (выручки от реализации продукции, товаров, работ, услуг, других операционных доходов </w:t>
      </w:r>
      <w:r w:rsidR="00A32455" w:rsidRPr="00145A0F">
        <w:rPr>
          <w:sz w:val="28"/>
          <w:szCs w:val="28"/>
        </w:rPr>
        <w:t>(за исключением доходов от курсовых валютных разниц)</w:t>
      </w:r>
      <w:r w:rsidR="00FD63FC" w:rsidRPr="00145A0F">
        <w:rPr>
          <w:sz w:val="28"/>
          <w:szCs w:val="28"/>
        </w:rPr>
        <w:t>,</w:t>
      </w:r>
      <w:r w:rsidR="00A32455" w:rsidRPr="00145A0F">
        <w:rPr>
          <w:sz w:val="28"/>
          <w:szCs w:val="28"/>
        </w:rPr>
        <w:t xml:space="preserve"> </w:t>
      </w:r>
      <w:r w:rsidRPr="00145A0F">
        <w:rPr>
          <w:sz w:val="28"/>
          <w:szCs w:val="28"/>
        </w:rPr>
        <w:t>доходов от инвестиционной деятельности и доходов от финансовой деятельности), рассчитанной в целом за год. При этом при расчете доли реализации продукции растениеводства, животноводства, рыбоводства сумма выручки от торговой деятельности организации принимается в виде показателя товарооборота.</w:t>
      </w:r>
    </w:p>
    <w:p w:rsidR="00886B46" w:rsidRPr="00145A0F" w:rsidRDefault="00886B46" w:rsidP="00886B46">
      <w:pPr>
        <w:autoSpaceDE w:val="0"/>
        <w:autoSpaceDN w:val="0"/>
        <w:adjustRightInd w:val="0"/>
        <w:ind w:firstLine="720"/>
        <w:jc w:val="both"/>
        <w:rPr>
          <w:strike/>
          <w:sz w:val="28"/>
          <w:szCs w:val="28"/>
        </w:rPr>
      </w:pPr>
      <w:r w:rsidRPr="00145A0F">
        <w:rPr>
          <w:sz w:val="28"/>
          <w:szCs w:val="28"/>
        </w:rPr>
        <w:t>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r w:rsidR="00C144AA" w:rsidRPr="00145A0F">
        <w:rPr>
          <w:sz w:val="28"/>
          <w:szCs w:val="28"/>
        </w:rPr>
        <w:t>;</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б) доходы от уставной непроизводственной (культовой) деятельности религиозных организаций;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в) доходы от реализации профильного вида услуг специализированных протезно-ортопедических организаций, кроме зубопротезных организаций негосударственной формы собственности; </w:t>
      </w:r>
    </w:p>
    <w:p w:rsidR="00886B46" w:rsidRPr="00145A0F" w:rsidRDefault="00886B46" w:rsidP="00886B46">
      <w:pPr>
        <w:autoSpaceDE w:val="0"/>
        <w:autoSpaceDN w:val="0"/>
        <w:adjustRightInd w:val="0"/>
        <w:ind w:firstLine="720"/>
        <w:jc w:val="both"/>
        <w:rPr>
          <w:sz w:val="28"/>
          <w:szCs w:val="28"/>
        </w:rPr>
      </w:pPr>
      <w:r w:rsidRPr="00145A0F">
        <w:rPr>
          <w:sz w:val="28"/>
          <w:szCs w:val="28"/>
        </w:rPr>
        <w:t>г) доходы от реализации технических средств профилактики инвалид</w:t>
      </w:r>
      <w:r w:rsidR="00C144AA" w:rsidRPr="00145A0F">
        <w:rPr>
          <w:sz w:val="28"/>
          <w:szCs w:val="28"/>
        </w:rPr>
        <w:t>ности и реабилитации инвалидов.</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Перечень технических средств профилактики инвалидности </w:t>
      </w:r>
      <w:r w:rsidRPr="00145A0F">
        <w:rPr>
          <w:sz w:val="28"/>
          <w:szCs w:val="28"/>
        </w:rPr>
        <w:br/>
        <w:t>и реабилитации инвалидов утверждается нормативным правовым актом</w:t>
      </w:r>
      <w:r w:rsidR="00DD2745" w:rsidRPr="00145A0F">
        <w:rPr>
          <w:sz w:val="28"/>
          <w:szCs w:val="28"/>
        </w:rPr>
        <w:t xml:space="preserve">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r w:rsidR="00C144AA" w:rsidRPr="00145A0F">
        <w:rPr>
          <w:sz w:val="28"/>
          <w:szCs w:val="28"/>
        </w:rPr>
        <w:t>;</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д) доходы от реализации конфискованного, бесхозного имущества, </w:t>
      </w:r>
      <w:r w:rsidRPr="00145A0F">
        <w:rPr>
          <w:sz w:val="28"/>
          <w:szCs w:val="28"/>
        </w:rPr>
        <w:br/>
        <w:t>а также имущества, перешедшего по пр</w:t>
      </w:r>
      <w:r w:rsidR="00C144AA" w:rsidRPr="00145A0F">
        <w:rPr>
          <w:sz w:val="28"/>
          <w:szCs w:val="28"/>
        </w:rPr>
        <w:t>аву наследования к государству;</w:t>
      </w:r>
    </w:p>
    <w:p w:rsidR="00886B46" w:rsidRPr="00145A0F" w:rsidRDefault="00886B46" w:rsidP="00886B46">
      <w:pPr>
        <w:autoSpaceDE w:val="0"/>
        <w:autoSpaceDN w:val="0"/>
        <w:adjustRightInd w:val="0"/>
        <w:ind w:firstLine="720"/>
        <w:jc w:val="both"/>
        <w:rPr>
          <w:sz w:val="28"/>
          <w:szCs w:val="28"/>
        </w:rPr>
      </w:pPr>
      <w:r w:rsidRPr="00145A0F">
        <w:rPr>
          <w:sz w:val="28"/>
          <w:szCs w:val="28"/>
        </w:rPr>
        <w:t>е) доходы организаций и учреждений уголовно-исполнительной системы, подведомственных</w:t>
      </w:r>
      <w:r w:rsidR="00DD2745" w:rsidRPr="00145A0F">
        <w:rPr>
          <w:sz w:val="28"/>
          <w:szCs w:val="28"/>
        </w:rPr>
        <w:t xml:space="preserve"> уполномоченному исполнительному органу государственной власти, в ведении которого находятся вопросы юстиции</w:t>
      </w:r>
      <w:r w:rsidRPr="00145A0F">
        <w:rPr>
          <w:sz w:val="28"/>
          <w:szCs w:val="28"/>
        </w:rPr>
        <w:t xml:space="preserve">, полученные ими от реализации товаров, собственной продукции, выполнения работ, оказания услуг и направленные </w:t>
      </w:r>
      <w:r w:rsidRPr="00145A0F">
        <w:rPr>
          <w:sz w:val="28"/>
          <w:szCs w:val="28"/>
        </w:rPr>
        <w:br/>
        <w:t>на обеспечение производства собс</w:t>
      </w:r>
      <w:r w:rsidR="00C144AA" w:rsidRPr="00145A0F">
        <w:rPr>
          <w:sz w:val="28"/>
          <w:szCs w:val="28"/>
        </w:rPr>
        <w:t>твенной продукции, работ, услуг;</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ж) доходы государственных и местных музеев, библиотек, филармонических коллективов, театров, домов культуры, цирков, зоопарков </w:t>
      </w:r>
      <w:r w:rsidRPr="00145A0F">
        <w:rPr>
          <w:sz w:val="28"/>
          <w:szCs w:val="28"/>
        </w:rPr>
        <w:br/>
        <w:t xml:space="preserve">и парков отдыха, полученные от основной деятельности; </w:t>
      </w:r>
    </w:p>
    <w:p w:rsidR="00886B46" w:rsidRPr="00145A0F" w:rsidRDefault="00886B46" w:rsidP="00886B46">
      <w:pPr>
        <w:autoSpaceDE w:val="0"/>
        <w:autoSpaceDN w:val="0"/>
        <w:adjustRightInd w:val="0"/>
        <w:ind w:firstLine="720"/>
        <w:jc w:val="both"/>
        <w:rPr>
          <w:sz w:val="28"/>
          <w:szCs w:val="28"/>
        </w:rPr>
      </w:pPr>
      <w:r w:rsidRPr="00145A0F">
        <w:rPr>
          <w:sz w:val="28"/>
          <w:szCs w:val="28"/>
        </w:rPr>
        <w:t>з)</w:t>
      </w:r>
      <w:r w:rsidR="009B08C7" w:rsidRPr="00145A0F">
        <w:rPr>
          <w:sz w:val="28"/>
          <w:szCs w:val="28"/>
        </w:rPr>
        <w:t xml:space="preserve"> доходы Единого государственного фонда социального страхования Приднестровской Молдавской Республики, полученные от капитализации временно свободных средств и направленные на выплату пенсий, пособий и проведение других мероприятий по социальной защите и социальной реабилитации пенсионеров и иных социально незащищенных слоев населения</w:t>
      </w:r>
      <w:r w:rsidRPr="00145A0F">
        <w:rPr>
          <w:sz w:val="28"/>
          <w:szCs w:val="28"/>
        </w:rPr>
        <w:t xml:space="preserve">; </w:t>
      </w:r>
    </w:p>
    <w:p w:rsidR="00886B46" w:rsidRPr="00145A0F" w:rsidRDefault="00886B46" w:rsidP="00886B46">
      <w:pPr>
        <w:autoSpaceDE w:val="0"/>
        <w:autoSpaceDN w:val="0"/>
        <w:adjustRightInd w:val="0"/>
        <w:ind w:firstLine="720"/>
        <w:jc w:val="both"/>
        <w:rPr>
          <w:sz w:val="28"/>
          <w:szCs w:val="28"/>
        </w:rPr>
      </w:pPr>
      <w:r w:rsidRPr="00145A0F">
        <w:rPr>
          <w:sz w:val="28"/>
          <w:szCs w:val="28"/>
        </w:rPr>
        <w:t xml:space="preserve">и) доходы страховых организаций, направляемые в фонды предупредительных мероприятий, а также суммы, направляемые в страховые резервы, в пределах нормативов, утвержденных в тарифных ставках; </w:t>
      </w:r>
    </w:p>
    <w:p w:rsidR="00886B46" w:rsidRDefault="00C144AA" w:rsidP="00886B46">
      <w:pPr>
        <w:autoSpaceDE w:val="0"/>
        <w:autoSpaceDN w:val="0"/>
        <w:adjustRightInd w:val="0"/>
        <w:ind w:firstLine="720"/>
        <w:jc w:val="both"/>
        <w:rPr>
          <w:sz w:val="28"/>
          <w:szCs w:val="28"/>
        </w:rPr>
      </w:pPr>
      <w:r w:rsidRPr="00145A0F">
        <w:rPr>
          <w:sz w:val="28"/>
          <w:szCs w:val="28"/>
        </w:rPr>
        <w:t>к</w:t>
      </w:r>
      <w:r w:rsidR="00886B46" w:rsidRPr="00145A0F">
        <w:rPr>
          <w:sz w:val="28"/>
          <w:szCs w:val="28"/>
        </w:rPr>
        <w:t>) доходы страховых организаций от инвестирования страховых резервов, сформированных по договорам пенсионного страхования, в объемах, направляемых страховщиками на</w:t>
      </w:r>
      <w:r w:rsidR="00FB6C6F" w:rsidRPr="00145A0F">
        <w:rPr>
          <w:sz w:val="28"/>
          <w:szCs w:val="28"/>
        </w:rPr>
        <w:t xml:space="preserve"> пополнение страховых резервов;</w:t>
      </w:r>
    </w:p>
    <w:p w:rsidR="00065BF6" w:rsidRPr="002C0E6C" w:rsidRDefault="00065BF6" w:rsidP="00065BF6">
      <w:pPr>
        <w:autoSpaceDE w:val="0"/>
        <w:autoSpaceDN w:val="0"/>
        <w:adjustRightInd w:val="0"/>
        <w:ind w:firstLine="720"/>
        <w:jc w:val="both"/>
        <w:rPr>
          <w:color w:val="000000"/>
          <w:sz w:val="28"/>
          <w:szCs w:val="28"/>
        </w:rPr>
      </w:pPr>
      <w:r w:rsidRPr="002C0E6C">
        <w:rPr>
          <w:color w:val="000000"/>
          <w:sz w:val="28"/>
          <w:szCs w:val="28"/>
        </w:rPr>
        <w:t>к-1)</w:t>
      </w:r>
      <w:r w:rsidRPr="002C0E6C">
        <w:rPr>
          <w:color w:val="000000"/>
          <w:sz w:val="28"/>
          <w:szCs w:val="28"/>
          <w:shd w:val="clear" w:color="auto" w:fill="FFFFFF"/>
        </w:rPr>
        <w:t xml:space="preserve"> </w:t>
      </w:r>
      <w:r w:rsidRPr="002C0E6C">
        <w:rPr>
          <w:color w:val="000000"/>
          <w:sz w:val="28"/>
          <w:szCs w:val="28"/>
        </w:rPr>
        <w:t>доходы страховых организаций в размере страховых выплат, осуществленных в порядке прямого возмещения убытков потерпевшим, полученные в качестве возмещения выплаченных страховых сумм</w:t>
      </w:r>
      <w:r>
        <w:rPr>
          <w:color w:val="000000"/>
          <w:sz w:val="28"/>
          <w:szCs w:val="28"/>
        </w:rPr>
        <w:t>;</w:t>
      </w:r>
    </w:p>
    <w:p w:rsidR="00C84965" w:rsidRPr="00EB72B9" w:rsidRDefault="00C84965" w:rsidP="00C84965">
      <w:pPr>
        <w:autoSpaceDE w:val="0"/>
        <w:autoSpaceDN w:val="0"/>
        <w:adjustRightInd w:val="0"/>
        <w:ind w:firstLine="720"/>
        <w:jc w:val="both"/>
        <w:rPr>
          <w:sz w:val="28"/>
          <w:szCs w:val="28"/>
        </w:rPr>
      </w:pPr>
      <w:r w:rsidRPr="00EB72B9">
        <w:rPr>
          <w:sz w:val="28"/>
          <w:szCs w:val="28"/>
        </w:rPr>
        <w:t>к-2) доходы страховых организаций в размере сумм, перечисляемых некоммерческой организации для формирования фонда компенсационных выплат;</w:t>
      </w:r>
    </w:p>
    <w:p w:rsidR="00886B46" w:rsidRPr="00145A0F" w:rsidRDefault="00C144AA" w:rsidP="00886B46">
      <w:pPr>
        <w:autoSpaceDE w:val="0"/>
        <w:autoSpaceDN w:val="0"/>
        <w:adjustRightInd w:val="0"/>
        <w:ind w:firstLine="720"/>
        <w:jc w:val="both"/>
        <w:rPr>
          <w:sz w:val="28"/>
          <w:szCs w:val="28"/>
        </w:rPr>
      </w:pPr>
      <w:r w:rsidRPr="00EB72B9">
        <w:rPr>
          <w:sz w:val="28"/>
          <w:szCs w:val="28"/>
        </w:rPr>
        <w:t>л</w:t>
      </w:r>
      <w:r w:rsidR="00886B46" w:rsidRPr="00EB72B9">
        <w:rPr>
          <w:sz w:val="28"/>
          <w:szCs w:val="28"/>
        </w:rPr>
        <w:t>) дох</w:t>
      </w:r>
      <w:r w:rsidR="00886B46" w:rsidRPr="00145A0F">
        <w:rPr>
          <w:sz w:val="28"/>
          <w:szCs w:val="28"/>
        </w:rPr>
        <w:t xml:space="preserve">оды инвестиционных фондов, направленные на долгосрочные инвестиции; </w:t>
      </w:r>
    </w:p>
    <w:p w:rsidR="00886B46" w:rsidRPr="00145A0F" w:rsidRDefault="00C144AA" w:rsidP="00886B46">
      <w:pPr>
        <w:autoSpaceDE w:val="0"/>
        <w:autoSpaceDN w:val="0"/>
        <w:adjustRightInd w:val="0"/>
        <w:ind w:firstLine="720"/>
        <w:jc w:val="both"/>
        <w:rPr>
          <w:sz w:val="28"/>
          <w:szCs w:val="28"/>
        </w:rPr>
      </w:pPr>
      <w:r w:rsidRPr="00145A0F">
        <w:rPr>
          <w:sz w:val="28"/>
          <w:szCs w:val="28"/>
        </w:rPr>
        <w:t>м</w:t>
      </w:r>
      <w:r w:rsidR="00886B46" w:rsidRPr="00145A0F">
        <w:rPr>
          <w:sz w:val="28"/>
          <w:szCs w:val="28"/>
        </w:rPr>
        <w:t xml:space="preserve">) доходы банков и иных кредитных организаций, полученные </w:t>
      </w:r>
      <w:r w:rsidRPr="00145A0F">
        <w:rPr>
          <w:sz w:val="28"/>
          <w:szCs w:val="28"/>
        </w:rPr>
        <w:br/>
      </w:r>
      <w:r w:rsidR="00886B46" w:rsidRPr="00145A0F">
        <w:rPr>
          <w:sz w:val="28"/>
          <w:szCs w:val="28"/>
        </w:rPr>
        <w:t>от предоставления долгосрочных кредитов на срок свыше 3 (трех) лет для реализации договоров финансовой аренды (финансового лизинга) на условиях предоставления кредитной ставки не выше действующей ставки рефинансирования на дату заключения договора и сохранения ее в течение срока действия договора;</w:t>
      </w:r>
    </w:p>
    <w:p w:rsidR="00872B46" w:rsidRPr="00145A0F" w:rsidRDefault="00872B46" w:rsidP="00886B46">
      <w:pPr>
        <w:autoSpaceDE w:val="0"/>
        <w:autoSpaceDN w:val="0"/>
        <w:adjustRightInd w:val="0"/>
        <w:ind w:firstLine="720"/>
        <w:jc w:val="both"/>
        <w:rPr>
          <w:sz w:val="28"/>
          <w:szCs w:val="28"/>
        </w:rPr>
      </w:pPr>
      <w:r w:rsidRPr="00145A0F">
        <w:rPr>
          <w:sz w:val="28"/>
        </w:rPr>
        <w:t xml:space="preserve">м-1) доходы банков и иных кредитных организаций, полученные </w:t>
      </w:r>
      <w:r w:rsidRPr="00145A0F">
        <w:rPr>
          <w:sz w:val="28"/>
        </w:rPr>
        <w:br/>
        <w:t xml:space="preserve">от предоставления кредитов на срок до 5 (пяти) лет для приобретения и запуска нового оборудования для производства промышленных товаров </w:t>
      </w:r>
      <w:r w:rsidRPr="00145A0F">
        <w:rPr>
          <w:sz w:val="28"/>
        </w:rPr>
        <w:br/>
        <w:t xml:space="preserve">по направлениям, утвержденным Правительством Приднестровской Молдавской Республики, при условии установления и сохранения в течение срока действия договора кредитной ставки в размере, не превышающем </w:t>
      </w:r>
      <w:r w:rsidRPr="00145A0F">
        <w:rPr>
          <w:sz w:val="28"/>
        </w:rPr>
        <w:br/>
        <w:t>2 (двух) процентных пунктов действующей ставки рефинансирования, установленной центральным банком Приднестровской Молдавской Республики;</w:t>
      </w:r>
    </w:p>
    <w:p w:rsidR="00886B46" w:rsidRPr="00724361" w:rsidRDefault="00C144AA" w:rsidP="00886B46">
      <w:pPr>
        <w:ind w:firstLine="720"/>
        <w:jc w:val="both"/>
        <w:rPr>
          <w:sz w:val="28"/>
          <w:szCs w:val="28"/>
        </w:rPr>
      </w:pPr>
      <w:r w:rsidRPr="00724361">
        <w:rPr>
          <w:sz w:val="28"/>
          <w:szCs w:val="28"/>
        </w:rPr>
        <w:t>н</w:t>
      </w:r>
      <w:r w:rsidR="00886B46" w:rsidRPr="00724361">
        <w:rPr>
          <w:sz w:val="28"/>
          <w:szCs w:val="28"/>
        </w:rPr>
        <w:t xml:space="preserve">) доходы банков и иных кредитных организаций, полученные </w:t>
      </w:r>
      <w:r w:rsidRPr="00724361">
        <w:rPr>
          <w:sz w:val="28"/>
          <w:szCs w:val="28"/>
        </w:rPr>
        <w:br/>
      </w:r>
      <w:r w:rsidR="00886B46" w:rsidRPr="00724361">
        <w:rPr>
          <w:sz w:val="28"/>
          <w:szCs w:val="28"/>
        </w:rPr>
        <w:t>от пр</w:t>
      </w:r>
      <w:r w:rsidR="00886B46" w:rsidRPr="00724361">
        <w:rPr>
          <w:sz w:val="28"/>
          <w:szCs w:val="28"/>
        </w:rPr>
        <w:t>е</w:t>
      </w:r>
      <w:r w:rsidR="00886B46" w:rsidRPr="00724361">
        <w:rPr>
          <w:sz w:val="28"/>
          <w:szCs w:val="28"/>
        </w:rPr>
        <w:t xml:space="preserve">доставления долгосрочных кредитов физическим лицам на срок свыше 3 (трех) лет для приобретения жилых домов, квартир и жилых помещений </w:t>
      </w:r>
      <w:r w:rsidRPr="00724361">
        <w:rPr>
          <w:sz w:val="28"/>
          <w:szCs w:val="28"/>
        </w:rPr>
        <w:br/>
      </w:r>
      <w:r w:rsidR="00886B46" w:rsidRPr="00724361">
        <w:rPr>
          <w:sz w:val="28"/>
          <w:szCs w:val="28"/>
        </w:rPr>
        <w:t>(в том числе строящихся) под залог пр</w:t>
      </w:r>
      <w:r w:rsidR="00886B46" w:rsidRPr="00724361">
        <w:rPr>
          <w:sz w:val="28"/>
          <w:szCs w:val="28"/>
        </w:rPr>
        <w:t>и</w:t>
      </w:r>
      <w:r w:rsidR="00886B46" w:rsidRPr="00724361">
        <w:rPr>
          <w:sz w:val="28"/>
          <w:szCs w:val="28"/>
        </w:rPr>
        <w:t>обретаемых жилых домов, квартир и жилых помещений (в том числе строящихся) либо жилья, уже находящегося в собственности заемщика или третьих лиц, при условии устано</w:t>
      </w:r>
      <w:r w:rsidR="00886B46" w:rsidRPr="00724361">
        <w:rPr>
          <w:sz w:val="28"/>
          <w:szCs w:val="28"/>
        </w:rPr>
        <w:t>в</w:t>
      </w:r>
      <w:r w:rsidR="00886B46" w:rsidRPr="00724361">
        <w:rPr>
          <w:sz w:val="28"/>
          <w:szCs w:val="28"/>
        </w:rPr>
        <w:t xml:space="preserve">ления и сохранения в течение срока действия договора кредитной ставки в размере, не превышающем 2/3 </w:t>
      </w:r>
      <w:r w:rsidRPr="00724361">
        <w:rPr>
          <w:sz w:val="28"/>
          <w:szCs w:val="28"/>
        </w:rPr>
        <w:t xml:space="preserve">(двух третей) </w:t>
      </w:r>
      <w:r w:rsidR="00886B46" w:rsidRPr="00724361">
        <w:rPr>
          <w:sz w:val="28"/>
          <w:szCs w:val="28"/>
        </w:rPr>
        <w:t>дейс</w:t>
      </w:r>
      <w:r w:rsidR="00886B46" w:rsidRPr="00724361">
        <w:rPr>
          <w:sz w:val="28"/>
          <w:szCs w:val="28"/>
        </w:rPr>
        <w:t>т</w:t>
      </w:r>
      <w:r w:rsidR="00886B46" w:rsidRPr="00724361">
        <w:rPr>
          <w:sz w:val="28"/>
          <w:szCs w:val="28"/>
        </w:rPr>
        <w:t>вующей ставки рефинансирования, установленной центральным банком Приднестровской Молдавской Республики. При наличии дифференцирова</w:t>
      </w:r>
      <w:r w:rsidR="00886B46" w:rsidRPr="00724361">
        <w:rPr>
          <w:sz w:val="28"/>
          <w:szCs w:val="28"/>
        </w:rPr>
        <w:t>н</w:t>
      </w:r>
      <w:r w:rsidR="00886B46" w:rsidRPr="00724361">
        <w:rPr>
          <w:sz w:val="28"/>
          <w:szCs w:val="28"/>
        </w:rPr>
        <w:t>ных (по срокам) ставок рефинансирования применяется ставка рефинансирования по долгосрочным кред</w:t>
      </w:r>
      <w:r w:rsidR="00886B46" w:rsidRPr="00724361">
        <w:rPr>
          <w:sz w:val="28"/>
          <w:szCs w:val="28"/>
        </w:rPr>
        <w:t>и</w:t>
      </w:r>
      <w:r w:rsidR="00886B46" w:rsidRPr="00724361">
        <w:rPr>
          <w:sz w:val="28"/>
          <w:szCs w:val="28"/>
        </w:rPr>
        <w:t>там.</w:t>
      </w:r>
    </w:p>
    <w:p w:rsidR="00886B46" w:rsidRPr="00724361" w:rsidRDefault="00886B46" w:rsidP="00886B46">
      <w:pPr>
        <w:autoSpaceDE w:val="0"/>
        <w:autoSpaceDN w:val="0"/>
        <w:adjustRightInd w:val="0"/>
        <w:ind w:firstLine="720"/>
        <w:jc w:val="both"/>
        <w:rPr>
          <w:sz w:val="28"/>
          <w:szCs w:val="28"/>
          <w:u w:val="single"/>
        </w:rPr>
      </w:pPr>
      <w:r w:rsidRPr="00724361">
        <w:rPr>
          <w:sz w:val="28"/>
          <w:szCs w:val="28"/>
        </w:rPr>
        <w:t>Требования настоящего подпункта распространяются на кредиты, предоставленные как в рублях Приднес</w:t>
      </w:r>
      <w:r w:rsidRPr="00724361">
        <w:rPr>
          <w:sz w:val="28"/>
          <w:szCs w:val="28"/>
        </w:rPr>
        <w:t>т</w:t>
      </w:r>
      <w:r w:rsidRPr="00724361">
        <w:rPr>
          <w:sz w:val="28"/>
          <w:szCs w:val="28"/>
        </w:rPr>
        <w:t>ровской Молдавской Республики, так и в иностранной валюте</w:t>
      </w:r>
      <w:r w:rsidR="00C144AA" w:rsidRPr="00724361">
        <w:rPr>
          <w:sz w:val="28"/>
          <w:szCs w:val="28"/>
        </w:rPr>
        <w:t>;</w:t>
      </w:r>
    </w:p>
    <w:p w:rsidR="00886B46" w:rsidRPr="00724361" w:rsidRDefault="00C144AA" w:rsidP="00886B46">
      <w:pPr>
        <w:autoSpaceDE w:val="0"/>
        <w:autoSpaceDN w:val="0"/>
        <w:adjustRightInd w:val="0"/>
        <w:ind w:firstLine="720"/>
        <w:jc w:val="both"/>
        <w:rPr>
          <w:strike/>
          <w:sz w:val="28"/>
          <w:szCs w:val="28"/>
        </w:rPr>
      </w:pPr>
      <w:r w:rsidRPr="00724361">
        <w:rPr>
          <w:sz w:val="28"/>
          <w:szCs w:val="28"/>
        </w:rPr>
        <w:t>о</w:t>
      </w:r>
      <w:r w:rsidR="00886B46" w:rsidRPr="00724361">
        <w:rPr>
          <w:sz w:val="28"/>
          <w:szCs w:val="28"/>
        </w:rPr>
        <w:t>) доходы (в том числе дивиденды) по паям, акциям и другим ценным бумагам, проценты по кредитам и (или) займам, доходы по депозитным и другим счетам в банках, получаемые организациями</w:t>
      </w:r>
      <w:r w:rsidR="00FB6C6F" w:rsidRPr="00724361">
        <w:rPr>
          <w:sz w:val="28"/>
          <w:szCs w:val="28"/>
        </w:rPr>
        <w:t xml:space="preserve"> </w:t>
      </w:r>
      <w:r w:rsidRPr="00724361">
        <w:rPr>
          <w:sz w:val="28"/>
          <w:szCs w:val="28"/>
        </w:rPr>
        <w:t>–</w:t>
      </w:r>
      <w:r w:rsidR="00FB6C6F" w:rsidRPr="00724361">
        <w:rPr>
          <w:sz w:val="28"/>
          <w:szCs w:val="28"/>
        </w:rPr>
        <w:t xml:space="preserve"> </w:t>
      </w:r>
      <w:r w:rsidR="00886B46" w:rsidRPr="00724361">
        <w:rPr>
          <w:sz w:val="28"/>
          <w:szCs w:val="28"/>
        </w:rPr>
        <w:t>нерезидентами Приднестровской Молдавской Республики</w:t>
      </w:r>
      <w:r w:rsidRPr="00724361">
        <w:rPr>
          <w:sz w:val="28"/>
          <w:szCs w:val="28"/>
        </w:rPr>
        <w:t>;</w:t>
      </w:r>
    </w:p>
    <w:p w:rsidR="00886B46" w:rsidRPr="00724361" w:rsidRDefault="00C144AA" w:rsidP="00886B46">
      <w:pPr>
        <w:autoSpaceDE w:val="0"/>
        <w:autoSpaceDN w:val="0"/>
        <w:adjustRightInd w:val="0"/>
        <w:ind w:firstLine="720"/>
        <w:jc w:val="both"/>
        <w:rPr>
          <w:sz w:val="28"/>
          <w:szCs w:val="28"/>
        </w:rPr>
      </w:pPr>
      <w:r w:rsidRPr="00724361">
        <w:rPr>
          <w:sz w:val="28"/>
          <w:szCs w:val="28"/>
        </w:rPr>
        <w:t>п</w:t>
      </w:r>
      <w:r w:rsidR="00886B46" w:rsidRPr="00724361">
        <w:rPr>
          <w:sz w:val="28"/>
          <w:szCs w:val="28"/>
        </w:rPr>
        <w:t xml:space="preserve">) доходы от услуг по сохранению, комплектованию и использованию государственных архивов, оказываемых государственными архивными учреждениями.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Данная льгота не распространяется на услуги, оказываемые государственными архивными учреждениями по составлению исторических справок на фонды учреждений, организаций, по проведению экспертизы научной и практической ценности управленческой документации, услуги </w:t>
      </w:r>
      <w:r w:rsidRPr="00724361">
        <w:rPr>
          <w:sz w:val="28"/>
          <w:szCs w:val="28"/>
        </w:rPr>
        <w:br/>
        <w:t xml:space="preserve">по подшивке документов, по оформлению обложек дел или титульных листов, услуги для иностранных юридических и физических лиц, услуги </w:t>
      </w:r>
      <w:r w:rsidRPr="00724361">
        <w:rPr>
          <w:sz w:val="28"/>
          <w:szCs w:val="28"/>
        </w:rPr>
        <w:br/>
        <w:t xml:space="preserve">по исполнению социально-правовых запросов, услуги по обеспечению государственного хранения документов негосударственных структур, </w:t>
      </w:r>
      <w:r w:rsidRPr="00724361">
        <w:rPr>
          <w:sz w:val="28"/>
          <w:szCs w:val="28"/>
        </w:rPr>
        <w:br/>
        <w:t xml:space="preserve">не являющихся источником комплектования Государственного архивного фонда Приднестровской Молдавской Республики, услуги по ксерокопированию документов и консультативные услуги; </w:t>
      </w:r>
    </w:p>
    <w:p w:rsidR="00886B46" w:rsidRPr="00724361" w:rsidRDefault="00C144AA" w:rsidP="00886B46">
      <w:pPr>
        <w:autoSpaceDE w:val="0"/>
        <w:autoSpaceDN w:val="0"/>
        <w:adjustRightInd w:val="0"/>
        <w:ind w:firstLine="720"/>
        <w:jc w:val="both"/>
        <w:rPr>
          <w:sz w:val="28"/>
          <w:szCs w:val="28"/>
        </w:rPr>
      </w:pPr>
      <w:r w:rsidRPr="00724361">
        <w:rPr>
          <w:sz w:val="28"/>
          <w:szCs w:val="28"/>
        </w:rPr>
        <w:t>р</w:t>
      </w:r>
      <w:r w:rsidR="00886B46" w:rsidRPr="00724361">
        <w:rPr>
          <w:sz w:val="28"/>
          <w:szCs w:val="28"/>
        </w:rPr>
        <w:t xml:space="preserve">) доходы от реализации школьно-письменных принадлежностей, детской и учебной литературы, полученные в части, финансируемой за счет средств государственного бюджета в рамках утвержденных целевых образовательных программ.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Настоящая льгота предоставляется при производстве организацией данной продукции. </w:t>
      </w:r>
    </w:p>
    <w:p w:rsidR="00886B46" w:rsidRPr="00724361" w:rsidRDefault="00886B46" w:rsidP="00886B46">
      <w:pPr>
        <w:autoSpaceDE w:val="0"/>
        <w:autoSpaceDN w:val="0"/>
        <w:adjustRightInd w:val="0"/>
        <w:ind w:firstLine="720"/>
        <w:jc w:val="both"/>
        <w:rPr>
          <w:sz w:val="28"/>
          <w:szCs w:val="28"/>
        </w:rPr>
      </w:pPr>
      <w:r w:rsidRPr="00724361">
        <w:rPr>
          <w:sz w:val="28"/>
          <w:szCs w:val="28"/>
        </w:rPr>
        <w:t>Перечень школьно-письменных принадлежностей утверждается нормативным правовым актом</w:t>
      </w:r>
      <w:r w:rsidR="00DD2745" w:rsidRPr="00724361">
        <w:rPr>
          <w:sz w:val="28"/>
          <w:szCs w:val="28"/>
        </w:rPr>
        <w:t xml:space="preserve">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886B46" w:rsidRPr="00724361" w:rsidRDefault="00935B00" w:rsidP="00886B46">
      <w:pPr>
        <w:autoSpaceDE w:val="0"/>
        <w:autoSpaceDN w:val="0"/>
        <w:adjustRightInd w:val="0"/>
        <w:ind w:firstLine="720"/>
        <w:jc w:val="both"/>
        <w:rPr>
          <w:sz w:val="28"/>
          <w:szCs w:val="28"/>
        </w:rPr>
      </w:pPr>
      <w:r w:rsidRPr="00724361">
        <w:rPr>
          <w:sz w:val="28"/>
          <w:szCs w:val="28"/>
        </w:rPr>
        <w:t>с</w:t>
      </w:r>
      <w:r w:rsidR="00886B46" w:rsidRPr="00724361">
        <w:rPr>
          <w:sz w:val="28"/>
          <w:szCs w:val="28"/>
        </w:rPr>
        <w:t xml:space="preserve">) доходы от услуг по выплате и доставке пенсий и пособий; </w:t>
      </w:r>
    </w:p>
    <w:p w:rsidR="00886B46" w:rsidRPr="00724361" w:rsidRDefault="00935B00" w:rsidP="00886B46">
      <w:pPr>
        <w:autoSpaceDE w:val="0"/>
        <w:autoSpaceDN w:val="0"/>
        <w:adjustRightInd w:val="0"/>
        <w:ind w:firstLine="720"/>
        <w:jc w:val="both"/>
        <w:rPr>
          <w:sz w:val="28"/>
          <w:szCs w:val="28"/>
        </w:rPr>
      </w:pPr>
      <w:r w:rsidRPr="00724361">
        <w:rPr>
          <w:sz w:val="28"/>
          <w:szCs w:val="28"/>
        </w:rPr>
        <w:t>т</w:t>
      </w:r>
      <w:r w:rsidR="00886B46" w:rsidRPr="00724361">
        <w:rPr>
          <w:sz w:val="28"/>
          <w:szCs w:val="28"/>
        </w:rPr>
        <w:t>) доходы от основной деятельности средств массовой информации всех форм собственности, при условии направления их на финансирование капитальных вложений по основному профилю их деятельности.</w:t>
      </w:r>
    </w:p>
    <w:p w:rsidR="00886B46" w:rsidRPr="00724361" w:rsidRDefault="00886B46" w:rsidP="00886B46">
      <w:pPr>
        <w:autoSpaceDE w:val="0"/>
        <w:autoSpaceDN w:val="0"/>
        <w:adjustRightInd w:val="0"/>
        <w:ind w:firstLine="720"/>
        <w:jc w:val="both"/>
        <w:rPr>
          <w:sz w:val="28"/>
          <w:szCs w:val="28"/>
        </w:rPr>
      </w:pPr>
      <w:r w:rsidRPr="00724361">
        <w:rPr>
          <w:sz w:val="28"/>
          <w:szCs w:val="28"/>
        </w:rPr>
        <w:t>Действие настоящей льготы не распространяется на продукцию, работы, услуги средств массовой информации ре</w:t>
      </w:r>
      <w:r w:rsidR="00935B00" w:rsidRPr="00724361">
        <w:rPr>
          <w:sz w:val="28"/>
          <w:szCs w:val="28"/>
        </w:rPr>
        <w:t>кламного характера;</w:t>
      </w:r>
    </w:p>
    <w:p w:rsidR="00886B46" w:rsidRPr="00724361" w:rsidRDefault="00935B00" w:rsidP="00886B46">
      <w:pPr>
        <w:autoSpaceDE w:val="0"/>
        <w:autoSpaceDN w:val="0"/>
        <w:adjustRightInd w:val="0"/>
        <w:ind w:firstLine="720"/>
        <w:jc w:val="both"/>
        <w:rPr>
          <w:sz w:val="28"/>
          <w:szCs w:val="28"/>
        </w:rPr>
      </w:pPr>
      <w:r w:rsidRPr="00724361">
        <w:rPr>
          <w:sz w:val="28"/>
          <w:szCs w:val="28"/>
        </w:rPr>
        <w:t>у</w:t>
      </w:r>
      <w:r w:rsidR="00886B46" w:rsidRPr="00724361">
        <w:rPr>
          <w:sz w:val="28"/>
          <w:szCs w:val="28"/>
        </w:rPr>
        <w:t>) доходы от производства и отпуска тепловой энергии, сжиженного газа, услуг водопотребления и водоотведения, услуг государственной почтовой связи для нас</w:t>
      </w:r>
      <w:r w:rsidRPr="00724361">
        <w:rPr>
          <w:sz w:val="28"/>
          <w:szCs w:val="28"/>
        </w:rPr>
        <w:t>еления и бюджетных организаций;</w:t>
      </w:r>
    </w:p>
    <w:p w:rsidR="00987408" w:rsidRPr="00724361" w:rsidRDefault="00EE1ED9" w:rsidP="00987408">
      <w:pPr>
        <w:jc w:val="both"/>
        <w:rPr>
          <w:sz w:val="28"/>
          <w:szCs w:val="28"/>
        </w:rPr>
      </w:pPr>
      <w:r w:rsidRPr="00724361">
        <w:rPr>
          <w:sz w:val="28"/>
          <w:szCs w:val="28"/>
        </w:rPr>
        <w:tab/>
      </w:r>
      <w:r w:rsidR="00987408" w:rsidRPr="00724361">
        <w:rPr>
          <w:sz w:val="28"/>
          <w:szCs w:val="28"/>
        </w:rPr>
        <w:t xml:space="preserve">ф) доходы от продаж (за исключением доходов от реализации подакцизной продукции) республиканских общественных организаций слепых и глухих, а также создаваемых ими хозяйственных обществ, если от среднесписочной численности работников указанных организаций инвалиды составляют не менее 50 процентов и при условии, что на социальные нужды инвалидов направляются средства в размере не менее 50 процентов суммы начисленного налога на доходы для данной организации, а оставшаяся часть начисленного налога направляется на пополнение основных и оборотных средств. </w:t>
      </w:r>
    </w:p>
    <w:p w:rsidR="00886B46" w:rsidRPr="00724361" w:rsidRDefault="00987408" w:rsidP="00987408">
      <w:pPr>
        <w:autoSpaceDE w:val="0"/>
        <w:autoSpaceDN w:val="0"/>
        <w:adjustRightInd w:val="0"/>
        <w:ind w:firstLine="720"/>
        <w:jc w:val="both"/>
        <w:rPr>
          <w:sz w:val="28"/>
          <w:szCs w:val="28"/>
        </w:rPr>
      </w:pPr>
      <w:r w:rsidRPr="00724361">
        <w:rPr>
          <w:sz w:val="28"/>
          <w:szCs w:val="28"/>
        </w:rPr>
        <w:t xml:space="preserve">При определении права на получение данной льготы в среднесписочную численность включаются все состоящие в штате работники организации. Перечень социальных нужд инвалидов, направление средств на которые дает право на получение данной льготы, устанавливается </w:t>
      </w:r>
      <w:r w:rsidR="00F720C7" w:rsidRPr="00724361">
        <w:rPr>
          <w:sz w:val="28"/>
          <w:szCs w:val="28"/>
        </w:rPr>
        <w:t xml:space="preserve">Правительством Приднестровской Молдавской Республики или уполномоченным Правительством Приднестровской Молдавской Республики </w:t>
      </w:r>
      <w:r w:rsidRPr="00724361">
        <w:rPr>
          <w:sz w:val="28"/>
          <w:szCs w:val="28"/>
        </w:rPr>
        <w:t>исполнительным органом государственной власти</w:t>
      </w:r>
      <w:r w:rsidR="00935B00" w:rsidRPr="00724361">
        <w:rPr>
          <w:sz w:val="28"/>
          <w:szCs w:val="28"/>
        </w:rPr>
        <w:t>;</w:t>
      </w:r>
    </w:p>
    <w:p w:rsidR="00886B46" w:rsidRPr="00724361" w:rsidRDefault="00935B00" w:rsidP="00886B46">
      <w:pPr>
        <w:autoSpaceDE w:val="0"/>
        <w:autoSpaceDN w:val="0"/>
        <w:adjustRightInd w:val="0"/>
        <w:ind w:firstLine="720"/>
        <w:jc w:val="both"/>
        <w:rPr>
          <w:sz w:val="28"/>
          <w:szCs w:val="28"/>
        </w:rPr>
      </w:pPr>
      <w:r w:rsidRPr="00724361">
        <w:rPr>
          <w:sz w:val="28"/>
          <w:szCs w:val="28"/>
        </w:rPr>
        <w:t>х</w:t>
      </w:r>
      <w:r w:rsidR="00886B46" w:rsidRPr="00724361">
        <w:rPr>
          <w:sz w:val="28"/>
          <w:szCs w:val="28"/>
        </w:rPr>
        <w:t xml:space="preserve">) средства, полученные безвозмездно организациями, которым причинен ущерб в результате стихийных бедствий, при направлении указанных средств на ликвидацию последствий стихийных бедствий, на проведение восстановительных работ; </w:t>
      </w:r>
    </w:p>
    <w:p w:rsidR="00886B46" w:rsidRPr="00724361" w:rsidRDefault="00935B00" w:rsidP="00886B46">
      <w:pPr>
        <w:autoSpaceDE w:val="0"/>
        <w:autoSpaceDN w:val="0"/>
        <w:adjustRightInd w:val="0"/>
        <w:ind w:firstLine="720"/>
        <w:jc w:val="both"/>
        <w:rPr>
          <w:sz w:val="28"/>
          <w:szCs w:val="28"/>
        </w:rPr>
      </w:pPr>
      <w:r w:rsidRPr="00724361">
        <w:rPr>
          <w:sz w:val="28"/>
          <w:szCs w:val="28"/>
        </w:rPr>
        <w:t>ц</w:t>
      </w:r>
      <w:r w:rsidR="00886B46" w:rsidRPr="00724361">
        <w:rPr>
          <w:sz w:val="28"/>
          <w:szCs w:val="28"/>
        </w:rPr>
        <w:t>)</w:t>
      </w:r>
      <w:r w:rsidR="009B08C7" w:rsidRPr="00724361">
        <w:rPr>
          <w:sz w:val="28"/>
          <w:szCs w:val="28"/>
        </w:rPr>
        <w:t xml:space="preserve"> доходы от реализации Единому государственному фонду социального страхования Приднестровской Молдавской Республики путевок в санаторно-курортные и детские оздоровительные учреждения, а также суммы средств, поступившие организациям в возмещение стоимости путевок, полученных из Единого государственного фонда социального страхования Приднестровской Молдавской Республики</w:t>
      </w:r>
      <w:r w:rsidR="000C2844">
        <w:rPr>
          <w:sz w:val="28"/>
          <w:szCs w:val="28"/>
        </w:rPr>
        <w:t xml:space="preserve"> </w:t>
      </w:r>
      <w:r w:rsidR="000C2844" w:rsidRPr="002514C5">
        <w:rPr>
          <w:sz w:val="28"/>
          <w:szCs w:val="28"/>
        </w:rPr>
        <w:t>и (или) из республиканского бюджета</w:t>
      </w:r>
      <w:r w:rsidR="00886B46" w:rsidRPr="00724361">
        <w:rPr>
          <w:sz w:val="28"/>
          <w:szCs w:val="28"/>
        </w:rPr>
        <w:t xml:space="preserve">; </w:t>
      </w:r>
    </w:p>
    <w:p w:rsidR="00886B46" w:rsidRPr="00724361" w:rsidRDefault="00935B00" w:rsidP="00886B46">
      <w:pPr>
        <w:autoSpaceDE w:val="0"/>
        <w:autoSpaceDN w:val="0"/>
        <w:adjustRightInd w:val="0"/>
        <w:ind w:firstLine="720"/>
        <w:jc w:val="both"/>
        <w:rPr>
          <w:sz w:val="28"/>
          <w:szCs w:val="28"/>
        </w:rPr>
      </w:pPr>
      <w:r w:rsidRPr="00724361">
        <w:rPr>
          <w:sz w:val="28"/>
          <w:szCs w:val="28"/>
        </w:rPr>
        <w:t>ч</w:t>
      </w:r>
      <w:r w:rsidR="00886B46" w:rsidRPr="00724361">
        <w:rPr>
          <w:sz w:val="28"/>
          <w:szCs w:val="28"/>
        </w:rPr>
        <w:t>) доходы от оказания услуг по оценке недвижимого имущества физических лиц, выполняемые БТИ по заказу органов местного самоуправления, финансируемы</w:t>
      </w:r>
      <w:r w:rsidRPr="00724361">
        <w:rPr>
          <w:sz w:val="28"/>
          <w:szCs w:val="28"/>
        </w:rPr>
        <w:t>х</w:t>
      </w:r>
      <w:r w:rsidR="00886B46" w:rsidRPr="00724361">
        <w:rPr>
          <w:sz w:val="28"/>
          <w:szCs w:val="28"/>
        </w:rPr>
        <w:t xml:space="preserve"> из бюджета; </w:t>
      </w:r>
    </w:p>
    <w:p w:rsidR="00886B46" w:rsidRPr="00724361" w:rsidRDefault="00935B00" w:rsidP="00886B46">
      <w:pPr>
        <w:autoSpaceDE w:val="0"/>
        <w:autoSpaceDN w:val="0"/>
        <w:adjustRightInd w:val="0"/>
        <w:ind w:firstLine="720"/>
        <w:jc w:val="both"/>
        <w:rPr>
          <w:sz w:val="28"/>
          <w:szCs w:val="28"/>
        </w:rPr>
      </w:pPr>
      <w:r w:rsidRPr="00724361">
        <w:rPr>
          <w:sz w:val="28"/>
          <w:szCs w:val="28"/>
        </w:rPr>
        <w:t>ш</w:t>
      </w:r>
      <w:r w:rsidR="00886B46" w:rsidRPr="00724361">
        <w:rPr>
          <w:sz w:val="28"/>
          <w:szCs w:val="28"/>
        </w:rPr>
        <w:t xml:space="preserve">) расходы по продукции, товарам, работам, услугам собственного производства, не относящиеся на издержки производства и обращения, при использовании их внутри организаций; </w:t>
      </w:r>
    </w:p>
    <w:p w:rsidR="00886B46" w:rsidRPr="00724361" w:rsidRDefault="00935B00" w:rsidP="00886B46">
      <w:pPr>
        <w:autoSpaceDE w:val="0"/>
        <w:autoSpaceDN w:val="0"/>
        <w:adjustRightInd w:val="0"/>
        <w:ind w:firstLine="720"/>
        <w:jc w:val="both"/>
        <w:rPr>
          <w:sz w:val="28"/>
          <w:szCs w:val="28"/>
        </w:rPr>
      </w:pPr>
      <w:r w:rsidRPr="00724361">
        <w:rPr>
          <w:sz w:val="28"/>
          <w:szCs w:val="28"/>
        </w:rPr>
        <w:t>щ</w:t>
      </w:r>
      <w:r w:rsidR="00886B46" w:rsidRPr="00724361">
        <w:rPr>
          <w:sz w:val="28"/>
          <w:szCs w:val="28"/>
        </w:rPr>
        <w:t xml:space="preserve">) стоимость строительных, строительно-монтажных работ, выполненных хозяйственным способом для собственных нужд; </w:t>
      </w:r>
    </w:p>
    <w:p w:rsidR="00886B46" w:rsidRPr="00724361" w:rsidRDefault="00935B00" w:rsidP="00886B46">
      <w:pPr>
        <w:autoSpaceDE w:val="0"/>
        <w:autoSpaceDN w:val="0"/>
        <w:adjustRightInd w:val="0"/>
        <w:ind w:firstLine="720"/>
        <w:jc w:val="both"/>
        <w:rPr>
          <w:sz w:val="28"/>
          <w:szCs w:val="28"/>
        </w:rPr>
      </w:pPr>
      <w:r w:rsidRPr="00724361">
        <w:rPr>
          <w:sz w:val="28"/>
          <w:szCs w:val="28"/>
        </w:rPr>
        <w:t>э</w:t>
      </w:r>
      <w:r w:rsidR="00886B46" w:rsidRPr="00724361">
        <w:rPr>
          <w:sz w:val="28"/>
          <w:szCs w:val="28"/>
        </w:rPr>
        <w:t>) доходы центрального банка Приднестровской Молдавской Республики при перечислении в бюджет части балансовой прибыли в порядке, установленном действующим законодательством Приднестровской Молдавской Республики;</w:t>
      </w:r>
    </w:p>
    <w:p w:rsidR="00886B46" w:rsidRPr="00724361" w:rsidRDefault="00935B00" w:rsidP="00886B46">
      <w:pPr>
        <w:autoSpaceDE w:val="0"/>
        <w:autoSpaceDN w:val="0"/>
        <w:adjustRightInd w:val="0"/>
        <w:ind w:firstLine="720"/>
        <w:jc w:val="both"/>
        <w:rPr>
          <w:sz w:val="28"/>
          <w:szCs w:val="28"/>
        </w:rPr>
      </w:pPr>
      <w:r w:rsidRPr="00724361">
        <w:rPr>
          <w:sz w:val="28"/>
          <w:szCs w:val="28"/>
        </w:rPr>
        <w:t>ю</w:t>
      </w:r>
      <w:r w:rsidR="00886B46" w:rsidRPr="00724361">
        <w:rPr>
          <w:sz w:val="28"/>
          <w:szCs w:val="28"/>
        </w:rPr>
        <w:t xml:space="preserve">) доходы от оказания услуг в сфере образования по проведению некоммерческими образовательными организациями учебно-производственного (в рамках государственных образовательных стандартов) и воспитательного процесса, за исключением услуг по преподаванию специальных курсов, циклов, дисциплин, репетиторству, проведению занятий с учащимися по углубленному изучению предметов, обучению по дополнительным программам сверх образовательного стандарта и государственных учебных планов (программ), консультационных услуг, услуг по сдаче в аренду помещений и иных услуг, не связанных с образовательной деятельностью.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Данная льгота применяется в отношении: </w:t>
      </w:r>
    </w:p>
    <w:p w:rsidR="00886B46" w:rsidRPr="00724361" w:rsidRDefault="00935B00" w:rsidP="00886B46">
      <w:pPr>
        <w:autoSpaceDE w:val="0"/>
        <w:autoSpaceDN w:val="0"/>
        <w:adjustRightInd w:val="0"/>
        <w:ind w:firstLine="720"/>
        <w:jc w:val="both"/>
        <w:rPr>
          <w:sz w:val="28"/>
          <w:szCs w:val="28"/>
        </w:rPr>
      </w:pPr>
      <w:r w:rsidRPr="00724361">
        <w:rPr>
          <w:sz w:val="28"/>
          <w:szCs w:val="28"/>
        </w:rPr>
        <w:t>а</w:t>
      </w:r>
      <w:r w:rsidR="00886B46" w:rsidRPr="00724361">
        <w:rPr>
          <w:sz w:val="28"/>
          <w:szCs w:val="28"/>
        </w:rPr>
        <w:t>)</w:t>
      </w:r>
      <w:r w:rsidR="00815594">
        <w:rPr>
          <w:sz w:val="28"/>
          <w:szCs w:val="28"/>
        </w:rPr>
        <w:t xml:space="preserve"> исключен</w:t>
      </w:r>
      <w:r w:rsidR="00886B46" w:rsidRPr="00724361">
        <w:rPr>
          <w:sz w:val="28"/>
          <w:szCs w:val="28"/>
        </w:rPr>
        <w:t xml:space="preserve">; </w:t>
      </w:r>
    </w:p>
    <w:p w:rsidR="00886B46" w:rsidRPr="00724361" w:rsidRDefault="00935B00" w:rsidP="00886B46">
      <w:pPr>
        <w:autoSpaceDE w:val="0"/>
        <w:autoSpaceDN w:val="0"/>
        <w:adjustRightInd w:val="0"/>
        <w:ind w:firstLine="720"/>
        <w:jc w:val="both"/>
        <w:rPr>
          <w:sz w:val="28"/>
          <w:szCs w:val="28"/>
        </w:rPr>
      </w:pPr>
      <w:r w:rsidRPr="00724361">
        <w:rPr>
          <w:sz w:val="28"/>
          <w:szCs w:val="28"/>
        </w:rPr>
        <w:t>б</w:t>
      </w:r>
      <w:r w:rsidR="00886B46" w:rsidRPr="00724361">
        <w:rPr>
          <w:sz w:val="28"/>
          <w:szCs w:val="28"/>
        </w:rPr>
        <w:t xml:space="preserve">) негосударственных организаций образования, аккредитованных </w:t>
      </w:r>
      <w:r w:rsidRPr="00724361">
        <w:rPr>
          <w:sz w:val="28"/>
          <w:szCs w:val="28"/>
        </w:rPr>
        <w:br/>
      </w:r>
      <w:r w:rsidR="00886B46" w:rsidRPr="00724361">
        <w:rPr>
          <w:sz w:val="28"/>
          <w:szCs w:val="28"/>
        </w:rPr>
        <w:t xml:space="preserve">в Приднестровской Молдавской Республике, оказывающих образовательные услуги в рамках государственного образовательного стандарта общего образования (по основным общеобразовательным программам). </w:t>
      </w:r>
    </w:p>
    <w:p w:rsidR="00886B46" w:rsidRPr="00724361" w:rsidRDefault="00886B46" w:rsidP="00886B46">
      <w:pPr>
        <w:autoSpaceDE w:val="0"/>
        <w:autoSpaceDN w:val="0"/>
        <w:adjustRightInd w:val="0"/>
        <w:ind w:firstLine="720"/>
        <w:jc w:val="both"/>
        <w:rPr>
          <w:sz w:val="28"/>
          <w:szCs w:val="28"/>
        </w:rPr>
      </w:pPr>
      <w:r w:rsidRPr="00724361">
        <w:rPr>
          <w:sz w:val="28"/>
          <w:szCs w:val="28"/>
        </w:rPr>
        <w:t>Реализация некоммерческими образовательными организациями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 подлежит налогообложению в общеустановленном порядке;</w:t>
      </w:r>
    </w:p>
    <w:p w:rsidR="004855D8" w:rsidRPr="00DB7C2D" w:rsidRDefault="004855D8" w:rsidP="004855D8">
      <w:pPr>
        <w:ind w:firstLine="720"/>
        <w:jc w:val="both"/>
        <w:rPr>
          <w:sz w:val="28"/>
          <w:szCs w:val="28"/>
        </w:rPr>
      </w:pPr>
      <w:r w:rsidRPr="00DB7C2D">
        <w:rPr>
          <w:sz w:val="28"/>
          <w:szCs w:val="28"/>
        </w:rPr>
        <w:t>я) доходы от реализации продукции, непосредственно произведенной студенческими и школьными столовыми, столовыми других учебных заведений, столовыми медицинских организаций, детских дошкольных учреждений, государственных (муниципальных) учреждений для детей</w:t>
      </w:r>
      <w:r>
        <w:rPr>
          <w:sz w:val="28"/>
          <w:szCs w:val="28"/>
        </w:rPr>
        <w:t>-</w:t>
      </w:r>
      <w:r w:rsidRPr="00DB7C2D">
        <w:rPr>
          <w:sz w:val="28"/>
          <w:szCs w:val="28"/>
        </w:rPr>
        <w:t>сирот и детей, оставшихся без попечения родителей</w:t>
      </w:r>
      <w:r>
        <w:rPr>
          <w:sz w:val="28"/>
          <w:szCs w:val="28"/>
        </w:rPr>
        <w:t>,</w:t>
      </w:r>
      <w:r w:rsidRPr="00DB7C2D">
        <w:rPr>
          <w:sz w:val="28"/>
          <w:szCs w:val="28"/>
        </w:rPr>
        <w:t xml:space="preserve"> и реализуемой ими в указанных учреждениях, а также продуктов питания, непосредственно произведенных организациями общественного питания и реализуемых ими указанным столовым. </w:t>
      </w:r>
    </w:p>
    <w:p w:rsidR="004855D8" w:rsidRPr="00DB7C2D" w:rsidRDefault="004855D8" w:rsidP="004855D8">
      <w:pPr>
        <w:ind w:firstLine="720"/>
        <w:jc w:val="both"/>
        <w:rPr>
          <w:sz w:val="28"/>
          <w:szCs w:val="28"/>
        </w:rPr>
      </w:pPr>
      <w:r w:rsidRPr="00DB7C2D">
        <w:rPr>
          <w:sz w:val="28"/>
          <w:szCs w:val="28"/>
        </w:rPr>
        <w:t>Положения настоящего подпункта применяются в отношении студенческих и школьных столовых, столовых других учебных заведений, столовых медицинских организаций только в случае полного финансирования этих учреждений из бюджета, а также в случае финансирования указанных учреждений за счет денежных средств республиканского и местных бюджетов на покрытие убытков либо финансирования отдельных статей по утвержденной смете согласно бюджетной росписи.</w:t>
      </w:r>
    </w:p>
    <w:p w:rsidR="004855D8" w:rsidRPr="00DB7C2D" w:rsidRDefault="004855D8" w:rsidP="004855D8">
      <w:pPr>
        <w:ind w:firstLine="720"/>
        <w:jc w:val="both"/>
        <w:rPr>
          <w:sz w:val="28"/>
          <w:szCs w:val="28"/>
        </w:rPr>
      </w:pPr>
      <w:r w:rsidRPr="00DB7C2D">
        <w:rPr>
          <w:sz w:val="28"/>
          <w:szCs w:val="28"/>
        </w:rPr>
        <w:t xml:space="preserve">Положения настоящего </w:t>
      </w:r>
      <w:r>
        <w:rPr>
          <w:sz w:val="28"/>
          <w:szCs w:val="28"/>
        </w:rPr>
        <w:t>под</w:t>
      </w:r>
      <w:r w:rsidRPr="00DB7C2D">
        <w:rPr>
          <w:sz w:val="28"/>
          <w:szCs w:val="28"/>
        </w:rPr>
        <w:t>пункта применяются в отношении столовых государственных (муниципальных) учреждений для детей</w:t>
      </w:r>
      <w:r>
        <w:rPr>
          <w:sz w:val="28"/>
          <w:szCs w:val="28"/>
        </w:rPr>
        <w:t>-</w:t>
      </w:r>
      <w:r w:rsidRPr="00DB7C2D">
        <w:rPr>
          <w:sz w:val="28"/>
          <w:szCs w:val="28"/>
        </w:rPr>
        <w:t>сирот и детей, оставшихся без попечения родителей</w:t>
      </w:r>
      <w:r>
        <w:rPr>
          <w:sz w:val="28"/>
          <w:szCs w:val="28"/>
        </w:rPr>
        <w:t>,</w:t>
      </w:r>
      <w:r w:rsidRPr="00DB7C2D">
        <w:rPr>
          <w:sz w:val="28"/>
          <w:szCs w:val="28"/>
        </w:rPr>
        <w:t xml:space="preserve"> вне зависимости от источника финансирования указанных учреждений.</w:t>
      </w:r>
    </w:p>
    <w:p w:rsidR="00886B46" w:rsidRPr="00724361" w:rsidRDefault="004855D8" w:rsidP="004855D8">
      <w:pPr>
        <w:ind w:firstLine="720"/>
        <w:jc w:val="both"/>
        <w:rPr>
          <w:sz w:val="28"/>
          <w:szCs w:val="28"/>
        </w:rPr>
      </w:pPr>
      <w:r w:rsidRPr="00DB7C2D">
        <w:rPr>
          <w:sz w:val="28"/>
          <w:szCs w:val="28"/>
        </w:rPr>
        <w:t>Данная льгота не распространяется на обороты по реализации продукции, товаров, работ, услуг сторонним организациям</w:t>
      </w:r>
      <w:r w:rsidR="00886B46" w:rsidRPr="00724361">
        <w:rPr>
          <w:sz w:val="28"/>
          <w:szCs w:val="28"/>
        </w:rPr>
        <w:t xml:space="preserve">; </w:t>
      </w:r>
    </w:p>
    <w:p w:rsidR="00886B46" w:rsidRPr="00724361" w:rsidRDefault="00935B00" w:rsidP="00886B46">
      <w:pPr>
        <w:autoSpaceDE w:val="0"/>
        <w:autoSpaceDN w:val="0"/>
        <w:adjustRightInd w:val="0"/>
        <w:ind w:firstLine="720"/>
        <w:jc w:val="both"/>
        <w:rPr>
          <w:sz w:val="28"/>
          <w:szCs w:val="28"/>
        </w:rPr>
      </w:pPr>
      <w:r w:rsidRPr="00724361">
        <w:rPr>
          <w:sz w:val="28"/>
          <w:szCs w:val="28"/>
        </w:rPr>
        <w:t>я-1</w:t>
      </w:r>
      <w:r w:rsidR="00886B46" w:rsidRPr="00724361">
        <w:rPr>
          <w:sz w:val="28"/>
          <w:szCs w:val="28"/>
        </w:rPr>
        <w:t xml:space="preserve">) доходы от услуг по уходу за больными, инвалидами и престарелыми, </w:t>
      </w:r>
      <w:r w:rsidR="00886B46" w:rsidRPr="00724361">
        <w:rPr>
          <w:spacing w:val="-4"/>
          <w:sz w:val="28"/>
          <w:szCs w:val="28"/>
        </w:rPr>
        <w:t>предоставляемых государственными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r w:rsidR="00886B46" w:rsidRPr="00724361">
        <w:rPr>
          <w:sz w:val="28"/>
          <w:szCs w:val="28"/>
        </w:rPr>
        <w:t>;</w:t>
      </w:r>
    </w:p>
    <w:p w:rsidR="00886B46" w:rsidRPr="00724361" w:rsidRDefault="00935B00" w:rsidP="00886B46">
      <w:pPr>
        <w:autoSpaceDE w:val="0"/>
        <w:autoSpaceDN w:val="0"/>
        <w:adjustRightInd w:val="0"/>
        <w:ind w:firstLine="720"/>
        <w:jc w:val="both"/>
        <w:rPr>
          <w:sz w:val="28"/>
          <w:szCs w:val="28"/>
        </w:rPr>
      </w:pPr>
      <w:r w:rsidRPr="00724361">
        <w:rPr>
          <w:sz w:val="28"/>
          <w:szCs w:val="28"/>
        </w:rPr>
        <w:t>я-2</w:t>
      </w:r>
      <w:r w:rsidR="00886B46" w:rsidRPr="00724361">
        <w:rPr>
          <w:sz w:val="28"/>
          <w:szCs w:val="28"/>
        </w:rPr>
        <w:t xml:space="preserve">) суммы средств, полученных организацией в виде финансовой помощи извне (из-за пределов Приднестровской Молдавской Республики) на цели строительства и приобретения жилья на территории Приднестровской Молдавской Республики нуждающимся членам трудового коллектива; </w:t>
      </w:r>
    </w:p>
    <w:p w:rsidR="00886B46" w:rsidRPr="00724361" w:rsidRDefault="00935B00" w:rsidP="00886B46">
      <w:pPr>
        <w:autoSpaceDE w:val="0"/>
        <w:autoSpaceDN w:val="0"/>
        <w:adjustRightInd w:val="0"/>
        <w:ind w:firstLine="720"/>
        <w:jc w:val="both"/>
        <w:rPr>
          <w:sz w:val="28"/>
          <w:szCs w:val="28"/>
        </w:rPr>
      </w:pPr>
      <w:r w:rsidRPr="00724361">
        <w:rPr>
          <w:sz w:val="28"/>
          <w:szCs w:val="28"/>
        </w:rPr>
        <w:t>я-3</w:t>
      </w:r>
      <w:r w:rsidR="00886B46" w:rsidRPr="00724361">
        <w:rPr>
          <w:sz w:val="28"/>
          <w:szCs w:val="28"/>
        </w:rPr>
        <w:t xml:space="preserve">) доходы, полученные от реализации материалов и комплектующих изделий производственным организациям инвалидов, находящимся в собственности республиканских обществ глухих и слепых, а также предприятиям, где численность инвалидов составляет не менее 50 процентов и данные материалы и комплектующие изделия используются предприятием инвалидов исключительно для производства собственной продукции; </w:t>
      </w:r>
    </w:p>
    <w:p w:rsidR="00886B46" w:rsidRPr="00724361" w:rsidRDefault="00886B46" w:rsidP="00886B46">
      <w:pPr>
        <w:autoSpaceDE w:val="0"/>
        <w:autoSpaceDN w:val="0"/>
        <w:adjustRightInd w:val="0"/>
        <w:ind w:firstLine="720"/>
        <w:jc w:val="both"/>
        <w:rPr>
          <w:sz w:val="28"/>
          <w:szCs w:val="28"/>
        </w:rPr>
      </w:pPr>
      <w:r w:rsidRPr="00724361">
        <w:rPr>
          <w:sz w:val="28"/>
          <w:szCs w:val="28"/>
        </w:rPr>
        <w:t>я</w:t>
      </w:r>
      <w:r w:rsidR="00935B00" w:rsidRPr="00724361">
        <w:rPr>
          <w:sz w:val="28"/>
          <w:szCs w:val="28"/>
        </w:rPr>
        <w:t>-4</w:t>
      </w:r>
      <w:r w:rsidRPr="00724361">
        <w:rPr>
          <w:sz w:val="28"/>
          <w:szCs w:val="28"/>
        </w:rPr>
        <w:t>) доходы от сдачи в аренду учебников из фондов библиотек учебных заведений Приднестровской Молдавской Республики, при условии направления доходов на обновление книжного фонда;</w:t>
      </w:r>
    </w:p>
    <w:p w:rsidR="00886B46" w:rsidRPr="00724361" w:rsidRDefault="00886B46" w:rsidP="00886B46">
      <w:pPr>
        <w:autoSpaceDE w:val="0"/>
        <w:autoSpaceDN w:val="0"/>
        <w:adjustRightInd w:val="0"/>
        <w:ind w:firstLine="720"/>
        <w:jc w:val="both"/>
        <w:rPr>
          <w:sz w:val="28"/>
          <w:szCs w:val="28"/>
        </w:rPr>
      </w:pPr>
      <w:r w:rsidRPr="00724361">
        <w:rPr>
          <w:sz w:val="28"/>
          <w:szCs w:val="28"/>
        </w:rPr>
        <w:t>я-</w:t>
      </w:r>
      <w:r w:rsidR="00CC691A" w:rsidRPr="00724361">
        <w:rPr>
          <w:sz w:val="28"/>
          <w:szCs w:val="28"/>
        </w:rPr>
        <w:t>5</w:t>
      </w:r>
      <w:r w:rsidRPr="00724361">
        <w:rPr>
          <w:sz w:val="28"/>
          <w:szCs w:val="28"/>
        </w:rPr>
        <w:t xml:space="preserve">) доходы от услуг, оказанных органами ЗАГС, полученные </w:t>
      </w:r>
      <w:r w:rsidR="00CC691A" w:rsidRPr="00724361">
        <w:rPr>
          <w:sz w:val="28"/>
          <w:szCs w:val="28"/>
        </w:rPr>
        <w:br/>
      </w:r>
      <w:r w:rsidRPr="00724361">
        <w:rPr>
          <w:sz w:val="28"/>
          <w:szCs w:val="28"/>
        </w:rPr>
        <w:t xml:space="preserve">от основной деятельности в соответствии с действующим законодательством Приднестровской Молдавской Республики. </w:t>
      </w:r>
    </w:p>
    <w:p w:rsidR="00886B46" w:rsidRPr="00EB72B9" w:rsidRDefault="00886B46" w:rsidP="00886B46">
      <w:pPr>
        <w:widowControl w:val="0"/>
        <w:autoSpaceDE w:val="0"/>
        <w:autoSpaceDN w:val="0"/>
        <w:adjustRightInd w:val="0"/>
        <w:ind w:firstLine="720"/>
        <w:jc w:val="both"/>
        <w:rPr>
          <w:sz w:val="28"/>
          <w:szCs w:val="28"/>
        </w:rPr>
      </w:pPr>
      <w:r w:rsidRPr="00724361">
        <w:rPr>
          <w:sz w:val="28"/>
          <w:szCs w:val="28"/>
        </w:rPr>
        <w:t>Данная льгота не распространяется на фотоуслуги, видеосъемку, услуги банкетного зала, услуги проката, услуги по ксерокопированию документов, консультативные услуги, не связанные с основной деятельностью, а также на дополнительные платные услуги правового и техничес</w:t>
      </w:r>
      <w:r w:rsidRPr="00EB72B9">
        <w:rPr>
          <w:sz w:val="28"/>
          <w:szCs w:val="28"/>
        </w:rPr>
        <w:t>кого характера, оказанные архивом ЗАГС;</w:t>
      </w:r>
    </w:p>
    <w:p w:rsidR="00886B46" w:rsidRPr="00EB72B9" w:rsidRDefault="00BC5103" w:rsidP="00886B46">
      <w:pPr>
        <w:autoSpaceDE w:val="0"/>
        <w:autoSpaceDN w:val="0"/>
        <w:adjustRightInd w:val="0"/>
        <w:ind w:firstLine="720"/>
        <w:jc w:val="both"/>
        <w:rPr>
          <w:sz w:val="28"/>
          <w:szCs w:val="28"/>
        </w:rPr>
      </w:pPr>
      <w:r w:rsidRPr="00EB72B9">
        <w:rPr>
          <w:sz w:val="28"/>
          <w:szCs w:val="28"/>
        </w:rPr>
        <w:t>я-6) суммы средств и имущество, безвозмездно полученные в государственную, муниципальную собственность и (или) организациями государственной (муниципальной) формы собственности и (или) организациями, в уставном капитале которых доля государства составляет 100 процентов, а также суммы средств и имущество, полученные органами 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886B46" w:rsidRPr="00724361" w:rsidRDefault="00886B46" w:rsidP="00886B46">
      <w:pPr>
        <w:autoSpaceDE w:val="0"/>
        <w:autoSpaceDN w:val="0"/>
        <w:adjustRightInd w:val="0"/>
        <w:ind w:firstLine="720"/>
        <w:jc w:val="both"/>
        <w:rPr>
          <w:sz w:val="28"/>
          <w:szCs w:val="28"/>
        </w:rPr>
      </w:pPr>
      <w:r w:rsidRPr="00724361">
        <w:rPr>
          <w:sz w:val="28"/>
          <w:szCs w:val="28"/>
        </w:rPr>
        <w:t>я-</w:t>
      </w:r>
      <w:r w:rsidR="00CC691A" w:rsidRPr="00724361">
        <w:rPr>
          <w:sz w:val="28"/>
          <w:szCs w:val="28"/>
        </w:rPr>
        <w:t>7</w:t>
      </w:r>
      <w:r w:rsidRPr="00724361">
        <w:rPr>
          <w:sz w:val="28"/>
          <w:szCs w:val="28"/>
        </w:rPr>
        <w:t xml:space="preserve">) доходы </w:t>
      </w:r>
      <w:r w:rsidR="00CC691A" w:rsidRPr="00724361">
        <w:rPr>
          <w:sz w:val="28"/>
          <w:szCs w:val="28"/>
        </w:rPr>
        <w:t>Ф</w:t>
      </w:r>
      <w:r w:rsidRPr="00724361">
        <w:rPr>
          <w:sz w:val="28"/>
          <w:szCs w:val="28"/>
        </w:rPr>
        <w:t>онда государственного резерва Приднестровской Молдавской Республики;</w:t>
      </w:r>
    </w:p>
    <w:p w:rsidR="00886B46" w:rsidRPr="00724361" w:rsidRDefault="00886B46" w:rsidP="00886B46">
      <w:pPr>
        <w:autoSpaceDE w:val="0"/>
        <w:autoSpaceDN w:val="0"/>
        <w:adjustRightInd w:val="0"/>
        <w:ind w:firstLine="720"/>
        <w:jc w:val="both"/>
        <w:rPr>
          <w:sz w:val="28"/>
          <w:szCs w:val="28"/>
        </w:rPr>
      </w:pPr>
      <w:r w:rsidRPr="00724361">
        <w:rPr>
          <w:sz w:val="28"/>
          <w:szCs w:val="28"/>
        </w:rPr>
        <w:t>я-</w:t>
      </w:r>
      <w:r w:rsidR="00CC691A" w:rsidRPr="00724361">
        <w:rPr>
          <w:sz w:val="28"/>
          <w:szCs w:val="28"/>
        </w:rPr>
        <w:t>8</w:t>
      </w:r>
      <w:r w:rsidRPr="00724361">
        <w:rPr>
          <w:sz w:val="28"/>
          <w:szCs w:val="28"/>
        </w:rPr>
        <w:t xml:space="preserve">) доходы Фонда экономического развития Приднестровской Молдавской Республики; </w:t>
      </w:r>
    </w:p>
    <w:p w:rsidR="00886B46" w:rsidRPr="00724361" w:rsidRDefault="00886B46" w:rsidP="00886B46">
      <w:pPr>
        <w:autoSpaceDE w:val="0"/>
        <w:autoSpaceDN w:val="0"/>
        <w:adjustRightInd w:val="0"/>
        <w:ind w:firstLine="720"/>
        <w:jc w:val="both"/>
        <w:rPr>
          <w:sz w:val="28"/>
          <w:szCs w:val="28"/>
        </w:rPr>
      </w:pPr>
      <w:r w:rsidRPr="00724361">
        <w:rPr>
          <w:sz w:val="28"/>
          <w:szCs w:val="28"/>
        </w:rPr>
        <w:t>я-</w:t>
      </w:r>
      <w:r w:rsidR="00CC691A" w:rsidRPr="00724361">
        <w:rPr>
          <w:sz w:val="28"/>
          <w:szCs w:val="28"/>
        </w:rPr>
        <w:t>9</w:t>
      </w:r>
      <w:r w:rsidRPr="00724361">
        <w:rPr>
          <w:sz w:val="28"/>
          <w:szCs w:val="28"/>
        </w:rPr>
        <w:t>) доходы Фонда социального развития Приднестровской Молдавской Республики;</w:t>
      </w:r>
    </w:p>
    <w:p w:rsidR="00886B46" w:rsidRPr="00553A1B" w:rsidRDefault="00886B46" w:rsidP="00886B46">
      <w:pPr>
        <w:autoSpaceDE w:val="0"/>
        <w:autoSpaceDN w:val="0"/>
        <w:adjustRightInd w:val="0"/>
        <w:ind w:firstLine="720"/>
        <w:jc w:val="both"/>
        <w:rPr>
          <w:bCs/>
          <w:sz w:val="28"/>
          <w:szCs w:val="28"/>
        </w:rPr>
      </w:pPr>
      <w:r w:rsidRPr="00724361">
        <w:rPr>
          <w:bCs/>
          <w:sz w:val="28"/>
          <w:szCs w:val="28"/>
        </w:rPr>
        <w:t>я-</w:t>
      </w:r>
      <w:r w:rsidR="00CC691A" w:rsidRPr="00724361">
        <w:rPr>
          <w:bCs/>
          <w:sz w:val="28"/>
          <w:szCs w:val="28"/>
        </w:rPr>
        <w:t>10</w:t>
      </w:r>
      <w:r w:rsidRPr="00724361">
        <w:rPr>
          <w:bCs/>
          <w:sz w:val="28"/>
          <w:szCs w:val="28"/>
        </w:rPr>
        <w:t>) доходы от реализации результатов выполненных работ, произведенных в целях завершения строительства жилых объектов организациями, обладающими правом собственности на объект незавершенного строительства, включенный в Программу завершения работ на объектах жилищного назначения, не</w:t>
      </w:r>
      <w:r w:rsidR="00F5250F" w:rsidRPr="00724361">
        <w:rPr>
          <w:bCs/>
          <w:sz w:val="28"/>
          <w:szCs w:val="28"/>
        </w:rPr>
        <w:t xml:space="preserve"> </w:t>
      </w:r>
      <w:r w:rsidRPr="00724361">
        <w:rPr>
          <w:bCs/>
          <w:sz w:val="28"/>
          <w:szCs w:val="28"/>
        </w:rPr>
        <w:t>завершенных строительством, утвержденную Верховным Советом Приднестровской Молдавской Республики, а равно доходов от реализации квартир, оформленных в установленном порядке по завершени</w:t>
      </w:r>
      <w:r w:rsidR="00CC691A" w:rsidRPr="00724361">
        <w:rPr>
          <w:bCs/>
          <w:sz w:val="28"/>
          <w:szCs w:val="28"/>
        </w:rPr>
        <w:t>и</w:t>
      </w:r>
      <w:r w:rsidRPr="00724361">
        <w:rPr>
          <w:bCs/>
          <w:sz w:val="28"/>
          <w:szCs w:val="28"/>
        </w:rPr>
        <w:t xml:space="preserve"> указанными организациями работ на ук</w:t>
      </w:r>
      <w:r w:rsidRPr="00553A1B">
        <w:rPr>
          <w:bCs/>
          <w:sz w:val="28"/>
          <w:szCs w:val="28"/>
        </w:rPr>
        <w:t>азанных объектах;</w:t>
      </w:r>
    </w:p>
    <w:p w:rsidR="00886B46" w:rsidRPr="00553A1B" w:rsidRDefault="00DF47E1" w:rsidP="00886B46">
      <w:pPr>
        <w:autoSpaceDE w:val="0"/>
        <w:autoSpaceDN w:val="0"/>
        <w:adjustRightInd w:val="0"/>
        <w:ind w:firstLine="720"/>
        <w:jc w:val="both"/>
        <w:rPr>
          <w:bCs/>
          <w:sz w:val="28"/>
          <w:szCs w:val="28"/>
        </w:rPr>
      </w:pPr>
      <w:r w:rsidRPr="00553A1B">
        <w:rPr>
          <w:bCs/>
          <w:sz w:val="28"/>
          <w:szCs w:val="28"/>
        </w:rPr>
        <w:t>я-11) доходы организации, полученные от реализации жилищно-коммунальных услуг работникам данной организации, являющимся ответственными квартиросъемщиками жилого фонда, находящегося на балансе организации, независимо от количества прописанных  (зарегистрированных по месту жительства) на жилой площади человек;</w:t>
      </w:r>
    </w:p>
    <w:p w:rsidR="00886B46" w:rsidRPr="00724361" w:rsidRDefault="00886B46" w:rsidP="00886B46">
      <w:pPr>
        <w:autoSpaceDE w:val="0"/>
        <w:autoSpaceDN w:val="0"/>
        <w:adjustRightInd w:val="0"/>
        <w:ind w:firstLine="720"/>
        <w:jc w:val="both"/>
        <w:rPr>
          <w:bCs/>
          <w:sz w:val="28"/>
          <w:szCs w:val="28"/>
        </w:rPr>
      </w:pPr>
      <w:r w:rsidRPr="00724361">
        <w:rPr>
          <w:bCs/>
          <w:sz w:val="28"/>
          <w:szCs w:val="28"/>
        </w:rPr>
        <w:t>я-</w:t>
      </w:r>
      <w:r w:rsidR="00CC691A" w:rsidRPr="00724361">
        <w:rPr>
          <w:bCs/>
          <w:sz w:val="28"/>
          <w:szCs w:val="28"/>
        </w:rPr>
        <w:t>12</w:t>
      </w:r>
      <w:r w:rsidRPr="00724361">
        <w:rPr>
          <w:bCs/>
          <w:sz w:val="28"/>
          <w:szCs w:val="28"/>
        </w:rPr>
        <w:t>) доходы</w:t>
      </w:r>
      <w:r w:rsidR="009B08C7" w:rsidRPr="00724361">
        <w:rPr>
          <w:bCs/>
          <w:sz w:val="28"/>
          <w:szCs w:val="28"/>
        </w:rPr>
        <w:t xml:space="preserve"> </w:t>
      </w:r>
      <w:r w:rsidR="009B08C7" w:rsidRPr="00724361">
        <w:rPr>
          <w:sz w:val="28"/>
          <w:szCs w:val="28"/>
        </w:rPr>
        <w:t>Единого государственного фонда социального страхования Приднестровской Молдавской Республики</w:t>
      </w:r>
      <w:r w:rsidRPr="00724361">
        <w:rPr>
          <w:bCs/>
          <w:sz w:val="28"/>
          <w:szCs w:val="28"/>
        </w:rPr>
        <w:t>;</w:t>
      </w:r>
    </w:p>
    <w:p w:rsidR="00886B46" w:rsidRPr="00724361" w:rsidRDefault="00886B46" w:rsidP="00886B46">
      <w:pPr>
        <w:autoSpaceDE w:val="0"/>
        <w:autoSpaceDN w:val="0"/>
        <w:adjustRightInd w:val="0"/>
        <w:ind w:firstLine="720"/>
        <w:jc w:val="both"/>
        <w:rPr>
          <w:sz w:val="28"/>
          <w:szCs w:val="28"/>
        </w:rPr>
      </w:pPr>
      <w:r w:rsidRPr="00724361">
        <w:rPr>
          <w:sz w:val="28"/>
          <w:szCs w:val="28"/>
        </w:rPr>
        <w:t>я-1</w:t>
      </w:r>
      <w:r w:rsidR="00AB0410" w:rsidRPr="00724361">
        <w:rPr>
          <w:sz w:val="28"/>
          <w:szCs w:val="28"/>
        </w:rPr>
        <w:t>3</w:t>
      </w:r>
      <w:r w:rsidRPr="00724361">
        <w:rPr>
          <w:sz w:val="28"/>
          <w:szCs w:val="28"/>
        </w:rPr>
        <w:t xml:space="preserve">) доходы по операциям с государственными и </w:t>
      </w:r>
      <w:r w:rsidR="00AB0410" w:rsidRPr="00724361">
        <w:rPr>
          <w:sz w:val="28"/>
          <w:szCs w:val="28"/>
        </w:rPr>
        <w:t>муниципальными ценными бумагами;</w:t>
      </w:r>
    </w:p>
    <w:p w:rsidR="003B4032" w:rsidRPr="00724361" w:rsidRDefault="00886B46" w:rsidP="00886B46">
      <w:pPr>
        <w:autoSpaceDE w:val="0"/>
        <w:autoSpaceDN w:val="0"/>
        <w:adjustRightInd w:val="0"/>
        <w:ind w:firstLine="720"/>
        <w:jc w:val="both"/>
        <w:rPr>
          <w:bCs/>
          <w:sz w:val="28"/>
          <w:szCs w:val="28"/>
          <w:lang w:val="en-US"/>
        </w:rPr>
      </w:pPr>
      <w:r w:rsidRPr="00724361">
        <w:rPr>
          <w:sz w:val="28"/>
          <w:szCs w:val="28"/>
        </w:rPr>
        <w:t>я-1</w:t>
      </w:r>
      <w:r w:rsidR="00AB0410" w:rsidRPr="00724361">
        <w:rPr>
          <w:sz w:val="28"/>
          <w:szCs w:val="28"/>
        </w:rPr>
        <w:t>4</w:t>
      </w:r>
      <w:r w:rsidRPr="00724361">
        <w:rPr>
          <w:sz w:val="28"/>
          <w:szCs w:val="28"/>
        </w:rPr>
        <w:t xml:space="preserve">) </w:t>
      </w:r>
      <w:r w:rsidRPr="00724361">
        <w:rPr>
          <w:bCs/>
          <w:sz w:val="28"/>
          <w:szCs w:val="28"/>
        </w:rPr>
        <w:t xml:space="preserve">доходы Банка сельхозразвития в соответствии с Законом Приднестровской Молдавской Республики «О </w:t>
      </w:r>
      <w:r w:rsidR="00AB0410" w:rsidRPr="00724361">
        <w:rPr>
          <w:bCs/>
          <w:sz w:val="28"/>
          <w:szCs w:val="28"/>
        </w:rPr>
        <w:t>Б</w:t>
      </w:r>
      <w:r w:rsidRPr="00724361">
        <w:rPr>
          <w:bCs/>
          <w:sz w:val="28"/>
          <w:szCs w:val="28"/>
        </w:rPr>
        <w:t>анке сельскохозяйственного развития»</w:t>
      </w:r>
      <w:r w:rsidR="00CF6E8B" w:rsidRPr="00724361">
        <w:rPr>
          <w:bCs/>
          <w:sz w:val="28"/>
          <w:szCs w:val="28"/>
        </w:rPr>
        <w:t>;</w:t>
      </w:r>
    </w:p>
    <w:p w:rsidR="002D53C7" w:rsidRPr="00724361" w:rsidRDefault="002D53C7" w:rsidP="00886B46">
      <w:pPr>
        <w:autoSpaceDE w:val="0"/>
        <w:autoSpaceDN w:val="0"/>
        <w:adjustRightInd w:val="0"/>
        <w:ind w:firstLine="720"/>
        <w:jc w:val="both"/>
        <w:rPr>
          <w:bCs/>
          <w:sz w:val="28"/>
          <w:szCs w:val="28"/>
        </w:rPr>
      </w:pPr>
      <w:r w:rsidRPr="00724361">
        <w:rPr>
          <w:sz w:val="28"/>
          <w:szCs w:val="28"/>
        </w:rPr>
        <w:t>я-15) доходы банков, полученные в результате предоставления льготных кредитов субъектам малого предпринимательства на условиях и в порядке, предусмотренных Законом Приднестровской Молдавской Республики «О льготном кредитовании субъектов малого предпринимательства», в размере, подлежащем направлению в Фонд содействия кредитованию малого предпринимательства в Приднестровской Молдавской Республике на пополнение кредитных ресурсов, с целью последующего кредитования субъектов малого предпринимательства;</w:t>
      </w:r>
    </w:p>
    <w:p w:rsidR="00D5588F" w:rsidRDefault="003B4032" w:rsidP="00D5588F">
      <w:pPr>
        <w:ind w:firstLine="720"/>
        <w:jc w:val="both"/>
        <w:rPr>
          <w:sz w:val="28"/>
          <w:szCs w:val="28"/>
        </w:rPr>
      </w:pPr>
      <w:r w:rsidRPr="00724361">
        <w:rPr>
          <w:sz w:val="28"/>
          <w:szCs w:val="28"/>
        </w:rPr>
        <w:t>я-1</w:t>
      </w:r>
      <w:r w:rsidR="00416320" w:rsidRPr="00724361">
        <w:rPr>
          <w:sz w:val="28"/>
          <w:szCs w:val="28"/>
        </w:rPr>
        <w:t>6</w:t>
      </w:r>
      <w:r w:rsidRPr="00724361">
        <w:rPr>
          <w:sz w:val="28"/>
          <w:szCs w:val="28"/>
        </w:rPr>
        <w:t xml:space="preserve">) </w:t>
      </w:r>
      <w:r w:rsidR="00D5588F" w:rsidRPr="00724361">
        <w:rPr>
          <w:sz w:val="28"/>
          <w:szCs w:val="28"/>
        </w:rPr>
        <w:t>доходы, получаемые организациями, зарегис</w:t>
      </w:r>
      <w:r w:rsidR="00D5588F" w:rsidRPr="00724361">
        <w:rPr>
          <w:sz w:val="28"/>
          <w:szCs w:val="28"/>
        </w:rPr>
        <w:t>т</w:t>
      </w:r>
      <w:r w:rsidR="00D5588F" w:rsidRPr="00724361">
        <w:rPr>
          <w:sz w:val="28"/>
          <w:szCs w:val="28"/>
        </w:rPr>
        <w:t>рированными на территории Приднестровской Молдавской Республики, в ходе выполнения работ</w:t>
      </w:r>
      <w:r w:rsidR="00D5588F">
        <w:rPr>
          <w:sz w:val="28"/>
          <w:szCs w:val="28"/>
        </w:rPr>
        <w:t>,</w:t>
      </w:r>
      <w:r w:rsidR="00D5588F" w:rsidRPr="00724361">
        <w:rPr>
          <w:sz w:val="28"/>
          <w:szCs w:val="28"/>
        </w:rPr>
        <w:t xml:space="preserve"> оказания услуг</w:t>
      </w:r>
      <w:r w:rsidR="00D5588F">
        <w:rPr>
          <w:sz w:val="28"/>
          <w:szCs w:val="28"/>
        </w:rPr>
        <w:t xml:space="preserve">, а также в виде полученных </w:t>
      </w:r>
      <w:r w:rsidR="00D5588F" w:rsidRPr="00993B76">
        <w:rPr>
          <w:sz w:val="28"/>
          <w:szCs w:val="28"/>
        </w:rPr>
        <w:t>товаров</w:t>
      </w:r>
      <w:r w:rsidR="00D5588F" w:rsidRPr="00724361">
        <w:rPr>
          <w:sz w:val="28"/>
          <w:szCs w:val="28"/>
        </w:rPr>
        <w:t xml:space="preserve"> в рамках проектов технической помощи, зарегистрированных в соответствии с действующим з</w:t>
      </w:r>
      <w:r w:rsidR="00D5588F" w:rsidRPr="00724361">
        <w:rPr>
          <w:sz w:val="28"/>
          <w:szCs w:val="28"/>
        </w:rPr>
        <w:t>а</w:t>
      </w:r>
      <w:r w:rsidR="00D5588F" w:rsidRPr="00724361">
        <w:rPr>
          <w:sz w:val="28"/>
          <w:szCs w:val="28"/>
        </w:rPr>
        <w:t>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w:t>
      </w:r>
      <w:r w:rsidR="00D5588F" w:rsidRPr="00724361">
        <w:rPr>
          <w:sz w:val="28"/>
          <w:szCs w:val="28"/>
        </w:rPr>
        <w:t>л</w:t>
      </w:r>
      <w:r w:rsidR="00D5588F" w:rsidRPr="00724361">
        <w:rPr>
          <w:sz w:val="28"/>
          <w:szCs w:val="28"/>
        </w:rPr>
        <w:t>давской Республики</w:t>
      </w:r>
      <w:r w:rsidR="00D5588F">
        <w:rPr>
          <w:sz w:val="28"/>
          <w:szCs w:val="28"/>
        </w:rPr>
        <w:t>.</w:t>
      </w:r>
    </w:p>
    <w:p w:rsidR="003B4032" w:rsidRPr="00724361" w:rsidRDefault="00D5588F" w:rsidP="00D5588F">
      <w:pPr>
        <w:autoSpaceDE w:val="0"/>
        <w:autoSpaceDN w:val="0"/>
        <w:adjustRightInd w:val="0"/>
        <w:ind w:firstLine="720"/>
        <w:jc w:val="both"/>
        <w:rPr>
          <w:sz w:val="28"/>
          <w:szCs w:val="28"/>
        </w:rPr>
      </w:pPr>
      <w:r w:rsidRPr="00724361">
        <w:rPr>
          <w:sz w:val="28"/>
          <w:szCs w:val="28"/>
        </w:rPr>
        <w:t>В случае использования полученных средств не по назначению организация обязана уплатить налог в сумме п</w:t>
      </w:r>
      <w:r w:rsidRPr="00724361">
        <w:rPr>
          <w:sz w:val="28"/>
          <w:szCs w:val="28"/>
        </w:rPr>
        <w:t>о</w:t>
      </w:r>
      <w:r w:rsidRPr="00724361">
        <w:rPr>
          <w:sz w:val="28"/>
          <w:szCs w:val="28"/>
        </w:rPr>
        <w:t>лученной льготы с учетом индексации на коэффициент инфляции начиная с месяца, в к</w:t>
      </w:r>
      <w:r w:rsidRPr="00724361">
        <w:rPr>
          <w:sz w:val="28"/>
          <w:szCs w:val="28"/>
        </w:rPr>
        <w:t>о</w:t>
      </w:r>
      <w:r w:rsidRPr="00724361">
        <w:rPr>
          <w:sz w:val="28"/>
          <w:szCs w:val="28"/>
        </w:rPr>
        <w:t>тором организацией впервые была прим</w:t>
      </w:r>
      <w:r w:rsidRPr="00724361">
        <w:rPr>
          <w:sz w:val="28"/>
          <w:szCs w:val="28"/>
        </w:rPr>
        <w:t>е</w:t>
      </w:r>
      <w:r>
        <w:rPr>
          <w:sz w:val="28"/>
          <w:szCs w:val="28"/>
        </w:rPr>
        <w:t>нена данная льгота</w:t>
      </w:r>
      <w:r w:rsidR="00F720C7" w:rsidRPr="00724361">
        <w:rPr>
          <w:sz w:val="28"/>
          <w:szCs w:val="28"/>
        </w:rPr>
        <w:t>;</w:t>
      </w:r>
    </w:p>
    <w:p w:rsidR="00F720C7" w:rsidRDefault="00F720C7" w:rsidP="00F720C7">
      <w:pPr>
        <w:ind w:firstLine="708"/>
        <w:jc w:val="both"/>
        <w:rPr>
          <w:sz w:val="28"/>
          <w:szCs w:val="28"/>
        </w:rPr>
      </w:pPr>
      <w:r w:rsidRPr="00724361">
        <w:rPr>
          <w:sz w:val="28"/>
          <w:szCs w:val="28"/>
        </w:rPr>
        <w:t xml:space="preserve">я-17) доходы, полученные в процессе конкурсного производства, осуществляемого в соответствии с законодательными актами Приднестровской Молдавской Республики о </w:t>
      </w:r>
      <w:r w:rsidR="008562F4">
        <w:rPr>
          <w:sz w:val="28"/>
          <w:szCs w:val="28"/>
        </w:rPr>
        <w:t>несостоятельности (банкротстве);</w:t>
      </w:r>
    </w:p>
    <w:p w:rsidR="008562F4" w:rsidRPr="009D1C7F" w:rsidRDefault="008562F4" w:rsidP="008562F4">
      <w:pPr>
        <w:ind w:firstLine="720"/>
        <w:jc w:val="both"/>
        <w:rPr>
          <w:sz w:val="28"/>
          <w:szCs w:val="28"/>
        </w:rPr>
      </w:pPr>
      <w:r w:rsidRPr="009D1C7F">
        <w:rPr>
          <w:sz w:val="28"/>
          <w:szCs w:val="28"/>
        </w:rPr>
        <w:t xml:space="preserve">я-18)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w:t>
      </w:r>
      <w:r>
        <w:rPr>
          <w:sz w:val="28"/>
          <w:szCs w:val="28"/>
        </w:rPr>
        <w:t xml:space="preserve">и </w:t>
      </w:r>
      <w:r w:rsidRPr="009D1C7F">
        <w:rPr>
          <w:sz w:val="28"/>
          <w:szCs w:val="28"/>
        </w:rPr>
        <w:t>зачисляемы</w:t>
      </w:r>
      <w:r>
        <w:rPr>
          <w:sz w:val="28"/>
          <w:szCs w:val="28"/>
        </w:rPr>
        <w:t>е</w:t>
      </w:r>
      <w:r w:rsidRPr="009D1C7F">
        <w:rPr>
          <w:sz w:val="28"/>
          <w:szCs w:val="28"/>
        </w:rPr>
        <w:t xml:space="preserve"> в доход соответствующего бюджета и в доход вышеуказанных организаций на открытые им специальные бюджетные счета;</w:t>
      </w:r>
    </w:p>
    <w:p w:rsidR="008562F4" w:rsidRPr="009D1C7F" w:rsidRDefault="008562F4" w:rsidP="008562F4">
      <w:pPr>
        <w:ind w:firstLine="720"/>
        <w:jc w:val="both"/>
        <w:rPr>
          <w:sz w:val="28"/>
          <w:szCs w:val="28"/>
        </w:rPr>
      </w:pPr>
      <w:r w:rsidRPr="009D1C7F">
        <w:rPr>
          <w:sz w:val="28"/>
          <w:szCs w:val="28"/>
        </w:rPr>
        <w:t>я-19) доходы управляющих организаций, полученные в виде платы от физических лиц (нанимателей, собственников) за обслуживание объектов инженерной инфраструктуры, внутридомовых коммуникаций, придомовых территорий, озеленение, санитарную очистку жилищного фонда, в случае направления полученных средств на оплату указанных работ (услуг) сторонним организациям</w:t>
      </w:r>
      <w:r>
        <w:rPr>
          <w:sz w:val="28"/>
          <w:szCs w:val="28"/>
        </w:rPr>
        <w:t>;</w:t>
      </w:r>
    </w:p>
    <w:p w:rsidR="0029118A" w:rsidRDefault="008562F4" w:rsidP="00B82725">
      <w:pPr>
        <w:ind w:firstLine="720"/>
        <w:jc w:val="both"/>
        <w:rPr>
          <w:sz w:val="28"/>
          <w:szCs w:val="28"/>
        </w:rPr>
      </w:pPr>
      <w:r w:rsidRPr="009D1C7F">
        <w:rPr>
          <w:sz w:val="28"/>
          <w:szCs w:val="28"/>
        </w:rPr>
        <w:t>я-20) средства, получаемые организациями от передачи в аренду государственного (муниципального) имущества, включенного в государственную (муниципальную) программу разгосударствления и приватизации или государственные (муниципальные) перечни малых объектов разгосударствления и приватизации на соответствующий год, со дня включения данного имущества в государственную (муниципальную) программу разгосударствления и приватизации или государственные (муниципальные) перечни малых объектов разгосударствления и приватизации на соответствующий год до даты прекращения права государственной (муниципальной) собственности на него</w:t>
      </w:r>
      <w:r w:rsidR="0029118A">
        <w:rPr>
          <w:sz w:val="28"/>
          <w:szCs w:val="28"/>
        </w:rPr>
        <w:t>;</w:t>
      </w:r>
    </w:p>
    <w:p w:rsidR="00F451C2" w:rsidRDefault="0029118A" w:rsidP="00B82725">
      <w:pPr>
        <w:ind w:firstLine="720"/>
        <w:jc w:val="both"/>
        <w:rPr>
          <w:sz w:val="28"/>
          <w:szCs w:val="28"/>
        </w:rPr>
      </w:pPr>
      <w:r>
        <w:rPr>
          <w:sz w:val="28"/>
          <w:szCs w:val="28"/>
        </w:rPr>
        <w:t xml:space="preserve">я-21) </w:t>
      </w:r>
      <w:r w:rsidR="00D024AB" w:rsidRPr="00B412A3">
        <w:rPr>
          <w:bCs/>
          <w:color w:val="000000"/>
          <w:sz w:val="28"/>
          <w:szCs w:val="28"/>
        </w:rPr>
        <w:t>доходы организаций</w:t>
      </w:r>
      <w:r w:rsidR="00D024AB">
        <w:rPr>
          <w:bCs/>
          <w:color w:val="000000"/>
          <w:sz w:val="28"/>
          <w:szCs w:val="28"/>
        </w:rPr>
        <w:t>,</w:t>
      </w:r>
      <w:r w:rsidR="00D024AB" w:rsidRPr="00B412A3">
        <w:rPr>
          <w:bCs/>
          <w:color w:val="000000"/>
          <w:sz w:val="28"/>
          <w:szCs w:val="28"/>
        </w:rPr>
        <w:t xml:space="preserve"> оказывающих услуги по информационно-вычислительному обслуживанию за предел</w:t>
      </w:r>
      <w:r w:rsidR="00D024AB">
        <w:rPr>
          <w:bCs/>
          <w:color w:val="000000"/>
          <w:sz w:val="28"/>
          <w:szCs w:val="28"/>
        </w:rPr>
        <w:t>ами</w:t>
      </w:r>
      <w:r w:rsidR="00D024AB" w:rsidRPr="00B412A3">
        <w:rPr>
          <w:bCs/>
          <w:color w:val="000000"/>
          <w:sz w:val="28"/>
          <w:szCs w:val="28"/>
        </w:rPr>
        <w:t xml:space="preserve"> Приднестровской Молдавской Республики, в части доходов от продаж за пределы Приднестровской Молдавской Республики</w:t>
      </w:r>
      <w:r w:rsidR="00FA7E9B">
        <w:rPr>
          <w:sz w:val="28"/>
          <w:szCs w:val="28"/>
        </w:rPr>
        <w:t>;</w:t>
      </w:r>
    </w:p>
    <w:p w:rsidR="00FA7E9B" w:rsidRPr="005D4BC9" w:rsidRDefault="00FA7E9B" w:rsidP="00FA7E9B">
      <w:pPr>
        <w:autoSpaceDE w:val="0"/>
        <w:autoSpaceDN w:val="0"/>
        <w:adjustRightInd w:val="0"/>
        <w:ind w:firstLine="709"/>
        <w:jc w:val="both"/>
        <w:rPr>
          <w:sz w:val="28"/>
          <w:szCs w:val="28"/>
        </w:rPr>
      </w:pPr>
      <w:r w:rsidRPr="005D4BC9">
        <w:rPr>
          <w:sz w:val="28"/>
          <w:szCs w:val="28"/>
        </w:rPr>
        <w:t>я-22) доходы от приобретения, обслуживания и (или) реализации проблемных активов, получаемые в рамках деятельности по стабилизации банковской системы</w:t>
      </w:r>
      <w:r>
        <w:rPr>
          <w:sz w:val="28"/>
          <w:szCs w:val="28"/>
        </w:rPr>
        <w:t>.</w:t>
      </w:r>
    </w:p>
    <w:p w:rsidR="00FA7E9B" w:rsidRDefault="00FA7E9B" w:rsidP="00FA7E9B">
      <w:pPr>
        <w:ind w:firstLine="708"/>
        <w:jc w:val="both"/>
        <w:rPr>
          <w:sz w:val="28"/>
          <w:szCs w:val="28"/>
        </w:rPr>
      </w:pPr>
      <w:r w:rsidRPr="0040093B">
        <w:rPr>
          <w:sz w:val="28"/>
          <w:szCs w:val="28"/>
        </w:rPr>
        <w:t xml:space="preserve">Данная льгота применяется в отношении организации, созданной Приднестровским республиканским банком в целях улучшения качества активов кредитных организаций и стабилизации банковской системы Приднестровской Молдавской Республики в соответствии с Законом Приднестровской Молдавской Республики </w:t>
      </w:r>
      <w:r>
        <w:rPr>
          <w:sz w:val="28"/>
          <w:szCs w:val="28"/>
        </w:rPr>
        <w:t>«</w:t>
      </w:r>
      <w:r w:rsidRPr="0040093B">
        <w:rPr>
          <w:sz w:val="28"/>
          <w:szCs w:val="28"/>
        </w:rPr>
        <w:t>О стабилизации банковской системы Придне</w:t>
      </w:r>
      <w:r>
        <w:rPr>
          <w:sz w:val="28"/>
          <w:szCs w:val="28"/>
        </w:rPr>
        <w:t>стровской Молдавской Республики»</w:t>
      </w:r>
      <w:r w:rsidR="00FE4730">
        <w:rPr>
          <w:sz w:val="28"/>
          <w:szCs w:val="28"/>
        </w:rPr>
        <w:t>;</w:t>
      </w:r>
    </w:p>
    <w:p w:rsidR="00FE4730" w:rsidRDefault="00FE4730" w:rsidP="00FE4730">
      <w:pPr>
        <w:tabs>
          <w:tab w:val="left" w:pos="1489"/>
        </w:tabs>
        <w:ind w:firstLine="720"/>
        <w:jc w:val="both"/>
        <w:rPr>
          <w:sz w:val="28"/>
          <w:szCs w:val="28"/>
        </w:rPr>
      </w:pPr>
      <w:r w:rsidRPr="00B57DEA">
        <w:rPr>
          <w:sz w:val="28"/>
          <w:szCs w:val="28"/>
        </w:rPr>
        <w:t xml:space="preserve">я-23) курсовая разница, возникающая при переоценке активов и обязательств, выраженных в иностранной валюте, а также заемных обязательств (по кредитным договорам и договорам займа), выраженных в рублях </w:t>
      </w:r>
      <w:r>
        <w:rPr>
          <w:sz w:val="28"/>
          <w:szCs w:val="28"/>
        </w:rPr>
        <w:t xml:space="preserve">Приднестровской Молдавской Республики </w:t>
      </w:r>
      <w:r w:rsidRPr="00B57DEA">
        <w:rPr>
          <w:sz w:val="28"/>
          <w:szCs w:val="28"/>
        </w:rPr>
        <w:t>с привязкой к иностранной валюте, при изменении официального курса иностранной валюты, установленного П</w:t>
      </w:r>
      <w:r>
        <w:rPr>
          <w:sz w:val="28"/>
          <w:szCs w:val="28"/>
        </w:rPr>
        <w:t>риднестровским республиканским банком</w:t>
      </w:r>
      <w:r w:rsidR="00AB0BDF">
        <w:rPr>
          <w:sz w:val="28"/>
          <w:szCs w:val="28"/>
        </w:rPr>
        <w:t>;</w:t>
      </w:r>
    </w:p>
    <w:p w:rsidR="00AB0BDF" w:rsidRPr="00012032" w:rsidRDefault="00AB0BDF" w:rsidP="00AB0BDF">
      <w:pPr>
        <w:ind w:firstLine="720"/>
        <w:jc w:val="both"/>
        <w:rPr>
          <w:sz w:val="28"/>
          <w:szCs w:val="28"/>
        </w:rPr>
      </w:pPr>
      <w:r w:rsidRPr="00012032">
        <w:rPr>
          <w:sz w:val="28"/>
          <w:szCs w:val="28"/>
        </w:rPr>
        <w:t>я-24) суммы средств, полученные санаторно-курортными и детскими оздоровительными учреждениями из республиканского бюджета в оплату путевок на оздоровление.</w:t>
      </w:r>
    </w:p>
    <w:p w:rsidR="006B72CB" w:rsidRDefault="00886B46" w:rsidP="00886B46">
      <w:pPr>
        <w:autoSpaceDE w:val="0"/>
        <w:autoSpaceDN w:val="0"/>
        <w:adjustRightInd w:val="0"/>
        <w:ind w:firstLine="720"/>
        <w:jc w:val="both"/>
        <w:rPr>
          <w:sz w:val="28"/>
          <w:szCs w:val="28"/>
        </w:rPr>
      </w:pPr>
      <w:r w:rsidRPr="00724361">
        <w:rPr>
          <w:sz w:val="28"/>
          <w:szCs w:val="28"/>
        </w:rPr>
        <w:t xml:space="preserve">3. Вновь созданные организации,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медицинской техники и изделий, лекарственных препаратов, технических средств профилактики инвалидности и реабилитации инвалидов в первый, второй и третий отчетные годы работы уплачивают налог на доходы по вышеперечисленным видам деятельности в размере </w:t>
      </w:r>
      <w:r w:rsidR="00AB0410" w:rsidRPr="00724361">
        <w:rPr>
          <w:sz w:val="28"/>
          <w:szCs w:val="28"/>
        </w:rPr>
        <w:t xml:space="preserve">соответственно </w:t>
      </w:r>
      <w:r w:rsidRPr="00724361">
        <w:rPr>
          <w:sz w:val="28"/>
          <w:szCs w:val="28"/>
        </w:rPr>
        <w:t xml:space="preserve">0 процентов, 25 процентов и 50 процентов от установленной ставки. </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Вновь созданные организации, отнесенные в соответствии с действующим законодательством Приднестровской Молдавской Республики к микропредприятиям, осуществляющие следующие виды деятельности:</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 xml:space="preserve">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 </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 xml:space="preserve">б) производство, переработка и реализация сельскохозяйственной продукции: животноводство, рыбоводство, птицеводство, растениеводство; </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 xml:space="preserve">в) туризм и экскурсии на территории Приднестровской Молдавской Республики; </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г) переработка вторичного сырья;</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д) оказание жилищно-коммунальных услуг населению;</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е) производство изделий народных художественных промыслов и ремесленных изделий;</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ж) инновационная деятельность;</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з) образовательная деятельность;</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и) консалтинговые услуги;</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к) производство медико-фармацевтической продукции (лекарственных средств и изделий медицинского назначения), медицинской техники, технических средств профилактики инвалидности и реабилитации инвалидов;</w:t>
      </w:r>
    </w:p>
    <w:p w:rsidR="00F968DA" w:rsidRPr="001B43D6" w:rsidRDefault="00F968DA" w:rsidP="00F968DA">
      <w:pPr>
        <w:pStyle w:val="a3"/>
        <w:suppressAutoHyphens/>
        <w:ind w:right="-55" w:firstLine="708"/>
        <w:jc w:val="both"/>
        <w:rPr>
          <w:rFonts w:ascii="Times New Roman" w:hAnsi="Times New Roman" w:cs="Times New Roman"/>
          <w:sz w:val="28"/>
          <w:szCs w:val="28"/>
        </w:rPr>
      </w:pPr>
      <w:r w:rsidRPr="001B43D6">
        <w:rPr>
          <w:rFonts w:ascii="Times New Roman" w:hAnsi="Times New Roman" w:cs="Times New Roman"/>
          <w:sz w:val="28"/>
          <w:szCs w:val="28"/>
        </w:rPr>
        <w:t>л) гостиничный бизнес;</w:t>
      </w:r>
    </w:p>
    <w:p w:rsidR="00F968DA" w:rsidRPr="001B43D6" w:rsidRDefault="00F968DA" w:rsidP="00F968DA">
      <w:pPr>
        <w:pStyle w:val="a3"/>
        <w:suppressAutoHyphens/>
        <w:ind w:right="-55" w:firstLine="708"/>
        <w:jc w:val="both"/>
        <w:rPr>
          <w:rFonts w:ascii="Times New Roman" w:hAnsi="Times New Roman" w:cs="Times New Roman"/>
          <w:sz w:val="28"/>
          <w:szCs w:val="28"/>
        </w:rPr>
      </w:pPr>
      <w:r w:rsidRPr="001B43D6">
        <w:rPr>
          <w:rFonts w:ascii="Times New Roman" w:hAnsi="Times New Roman" w:cs="Times New Roman"/>
          <w:sz w:val="28"/>
          <w:szCs w:val="28"/>
        </w:rPr>
        <w:t>м) общественное питание;</w:t>
      </w:r>
    </w:p>
    <w:p w:rsidR="00F968DA" w:rsidRPr="001B43D6" w:rsidRDefault="00F968DA" w:rsidP="00F968DA">
      <w:pPr>
        <w:suppressAutoHyphens/>
        <w:autoSpaceDE w:val="0"/>
        <w:autoSpaceDN w:val="0"/>
        <w:adjustRightInd w:val="0"/>
        <w:ind w:firstLine="708"/>
        <w:jc w:val="both"/>
        <w:rPr>
          <w:sz w:val="28"/>
          <w:szCs w:val="28"/>
        </w:rPr>
      </w:pPr>
      <w:r w:rsidRPr="001B43D6">
        <w:rPr>
          <w:sz w:val="28"/>
          <w:szCs w:val="28"/>
        </w:rPr>
        <w:t>н) разработка, внедрение (установка) и реализация программных продуктов, –</w:t>
      </w:r>
    </w:p>
    <w:p w:rsidR="00F968DA" w:rsidRPr="001B43D6" w:rsidRDefault="00F968DA" w:rsidP="00F968DA">
      <w:pPr>
        <w:autoSpaceDE w:val="0"/>
        <w:autoSpaceDN w:val="0"/>
        <w:adjustRightInd w:val="0"/>
        <w:ind w:firstLine="720"/>
        <w:jc w:val="both"/>
        <w:rPr>
          <w:sz w:val="28"/>
          <w:szCs w:val="28"/>
        </w:rPr>
      </w:pPr>
      <w:r w:rsidRPr="001B43D6">
        <w:rPr>
          <w:sz w:val="28"/>
          <w:szCs w:val="28"/>
        </w:rPr>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 </w:t>
      </w:r>
    </w:p>
    <w:p w:rsidR="00886B46" w:rsidRPr="00724361" w:rsidRDefault="006B72CB" w:rsidP="00886B46">
      <w:pPr>
        <w:autoSpaceDE w:val="0"/>
        <w:autoSpaceDN w:val="0"/>
        <w:adjustRightInd w:val="0"/>
        <w:ind w:firstLine="720"/>
        <w:jc w:val="both"/>
        <w:rPr>
          <w:sz w:val="28"/>
          <w:szCs w:val="28"/>
        </w:rPr>
      </w:pPr>
      <w:r w:rsidRPr="00724361">
        <w:rPr>
          <w:sz w:val="28"/>
          <w:szCs w:val="28"/>
        </w:rPr>
        <w:t>Л</w:t>
      </w:r>
      <w:r w:rsidR="00886B46" w:rsidRPr="00724361">
        <w:rPr>
          <w:sz w:val="28"/>
          <w:szCs w:val="28"/>
        </w:rPr>
        <w:t>ьгота</w:t>
      </w:r>
      <w:r w:rsidRPr="00724361">
        <w:rPr>
          <w:sz w:val="28"/>
          <w:szCs w:val="28"/>
        </w:rPr>
        <w:t>, установленная настоящим пунктом,</w:t>
      </w:r>
      <w:r w:rsidR="00886B46" w:rsidRPr="00724361">
        <w:rPr>
          <w:sz w:val="28"/>
          <w:szCs w:val="28"/>
        </w:rPr>
        <w:t xml:space="preserve"> распространяется и на действующие организации в части выручки, полученной впервые от вышеуказанной деятельности. 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индексации на коэффициент инфляции начиная с месяца, в котором организацией впервые</w:t>
      </w:r>
      <w:r w:rsidRPr="00724361">
        <w:rPr>
          <w:sz w:val="28"/>
          <w:szCs w:val="28"/>
        </w:rPr>
        <w:t xml:space="preserve"> была применена данная льгота.</w:t>
      </w:r>
    </w:p>
    <w:p w:rsidR="00886B46" w:rsidRDefault="006B72CB" w:rsidP="00886B46">
      <w:pPr>
        <w:autoSpaceDE w:val="0"/>
        <w:autoSpaceDN w:val="0"/>
        <w:adjustRightInd w:val="0"/>
        <w:ind w:firstLine="720"/>
        <w:jc w:val="both"/>
        <w:rPr>
          <w:sz w:val="28"/>
          <w:szCs w:val="28"/>
        </w:rPr>
      </w:pPr>
      <w:r w:rsidRPr="00724361">
        <w:rPr>
          <w:sz w:val="28"/>
          <w:szCs w:val="28"/>
        </w:rPr>
        <w:t>Л</w:t>
      </w:r>
      <w:r w:rsidR="00886B46" w:rsidRPr="00724361">
        <w:rPr>
          <w:sz w:val="28"/>
          <w:szCs w:val="28"/>
        </w:rPr>
        <w:t>ьгота</w:t>
      </w:r>
      <w:r w:rsidRPr="00724361">
        <w:rPr>
          <w:sz w:val="28"/>
          <w:szCs w:val="28"/>
        </w:rPr>
        <w:t xml:space="preserve">, установленная настоящим пунктом, </w:t>
      </w:r>
      <w:r w:rsidR="00886B46" w:rsidRPr="00724361">
        <w:rPr>
          <w:sz w:val="28"/>
          <w:szCs w:val="28"/>
        </w:rPr>
        <w:t xml:space="preserve">не распространяется на вновь созданные организации, образованные в результате реорганизации на базе действовавших ранее организаций. </w:t>
      </w:r>
    </w:p>
    <w:p w:rsidR="006F571A" w:rsidRPr="001B43D6" w:rsidRDefault="006F571A" w:rsidP="006F571A">
      <w:pPr>
        <w:pStyle w:val="a3"/>
        <w:ind w:firstLine="708"/>
        <w:jc w:val="both"/>
        <w:rPr>
          <w:rFonts w:ascii="Times New Roman" w:hAnsi="Times New Roman" w:cs="Times New Roman"/>
          <w:sz w:val="28"/>
          <w:szCs w:val="28"/>
        </w:rPr>
      </w:pPr>
      <w:r w:rsidRPr="001B43D6">
        <w:rPr>
          <w:rFonts w:ascii="Times New Roman" w:hAnsi="Times New Roman" w:cs="Times New Roman"/>
          <w:sz w:val="28"/>
          <w:szCs w:val="28"/>
        </w:rPr>
        <w:t xml:space="preserve">3-1. Вновь созданные организации, отнесенные в соответствии с действующим законодательством Приднестровской Молдавской Республики к микропредприятиям, в первый отчетный год работы освобождаются от уплаты налога на доходы организаций. </w:t>
      </w:r>
    </w:p>
    <w:p w:rsidR="006F571A" w:rsidRPr="001B43D6" w:rsidRDefault="006F571A" w:rsidP="006F571A">
      <w:pPr>
        <w:pStyle w:val="a3"/>
        <w:ind w:firstLine="708"/>
        <w:jc w:val="both"/>
        <w:rPr>
          <w:rFonts w:ascii="Times New Roman" w:hAnsi="Times New Roman" w:cs="Times New Roman"/>
          <w:sz w:val="28"/>
          <w:szCs w:val="28"/>
        </w:rPr>
      </w:pPr>
      <w:r w:rsidRPr="001B43D6">
        <w:rPr>
          <w:rFonts w:ascii="Times New Roman" w:hAnsi="Times New Roman" w:cs="Times New Roman"/>
          <w:sz w:val="28"/>
          <w:szCs w:val="28"/>
        </w:rPr>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6F571A" w:rsidRPr="001B43D6" w:rsidRDefault="006F571A" w:rsidP="006F571A">
      <w:pPr>
        <w:autoSpaceDE w:val="0"/>
        <w:autoSpaceDN w:val="0"/>
        <w:adjustRightInd w:val="0"/>
        <w:ind w:firstLine="708"/>
        <w:jc w:val="both"/>
        <w:rPr>
          <w:sz w:val="28"/>
          <w:szCs w:val="28"/>
        </w:rPr>
      </w:pPr>
      <w:r w:rsidRPr="001B43D6">
        <w:rPr>
          <w:sz w:val="28"/>
          <w:szCs w:val="28"/>
        </w:rPr>
        <w:t xml:space="preserve">а) образованные в результате реорганизации на базе действовавших ранее организаций; </w:t>
      </w:r>
    </w:p>
    <w:p w:rsidR="006F571A" w:rsidRPr="001B43D6" w:rsidRDefault="006F571A" w:rsidP="006F571A">
      <w:pPr>
        <w:autoSpaceDE w:val="0"/>
        <w:autoSpaceDN w:val="0"/>
        <w:adjustRightInd w:val="0"/>
        <w:ind w:firstLine="708"/>
        <w:jc w:val="both"/>
        <w:rPr>
          <w:sz w:val="28"/>
          <w:szCs w:val="28"/>
        </w:rPr>
      </w:pPr>
      <w:r w:rsidRPr="001B43D6">
        <w:rPr>
          <w:sz w:val="28"/>
          <w:szCs w:val="28"/>
        </w:rPr>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6F571A" w:rsidRPr="001B43D6" w:rsidRDefault="006F571A" w:rsidP="006F571A">
      <w:pPr>
        <w:pStyle w:val="a5"/>
        <w:ind w:firstLine="709"/>
        <w:rPr>
          <w:sz w:val="28"/>
          <w:szCs w:val="28"/>
        </w:rPr>
      </w:pPr>
      <w:r w:rsidRPr="001B43D6">
        <w:rPr>
          <w:sz w:val="28"/>
          <w:szCs w:val="28"/>
        </w:rPr>
        <w:t>в) учредители</w:t>
      </w:r>
      <w:r w:rsidRPr="001B43D6">
        <w:rPr>
          <w:rStyle w:val="af0"/>
          <w:rFonts w:ascii="Times New Roman" w:hAnsi="Times New Roman" w:cs="Times New Roman"/>
          <w:sz w:val="28"/>
          <w:szCs w:val="28"/>
        </w:rPr>
        <w:t xml:space="preserve"> </w:t>
      </w:r>
      <w:r w:rsidRPr="001B43D6">
        <w:rPr>
          <w:rStyle w:val="af0"/>
          <w:rFonts w:ascii="Times New Roman" w:hAnsi="Times New Roman" w:cs="Times New Roman"/>
          <w:b w:val="0"/>
          <w:sz w:val="28"/>
          <w:szCs w:val="28"/>
        </w:rPr>
        <w:t>(участники)</w:t>
      </w:r>
      <w:r w:rsidRPr="001B43D6">
        <w:rPr>
          <w:sz w:val="28"/>
          <w:szCs w:val="28"/>
        </w:rPr>
        <w:t xml:space="preserve"> которых являлись учредителями </w:t>
      </w:r>
      <w:r w:rsidRPr="001B43D6">
        <w:rPr>
          <w:rStyle w:val="af0"/>
          <w:rFonts w:ascii="Times New Roman" w:hAnsi="Times New Roman" w:cs="Times New Roman"/>
          <w:b w:val="0"/>
          <w:sz w:val="28"/>
          <w:szCs w:val="28"/>
        </w:rPr>
        <w:t>(участниками)</w:t>
      </w:r>
      <w:r w:rsidRPr="001B43D6">
        <w:rPr>
          <w:sz w:val="28"/>
          <w:szCs w:val="28"/>
        </w:rPr>
        <w:t xml:space="preserve">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6F571A" w:rsidRDefault="006F571A" w:rsidP="006F571A">
      <w:pPr>
        <w:autoSpaceDE w:val="0"/>
        <w:autoSpaceDN w:val="0"/>
        <w:adjustRightInd w:val="0"/>
        <w:ind w:firstLine="720"/>
        <w:jc w:val="both"/>
        <w:rPr>
          <w:sz w:val="28"/>
          <w:szCs w:val="28"/>
        </w:rPr>
      </w:pPr>
      <w:r w:rsidRPr="001B43D6">
        <w:rPr>
          <w:sz w:val="28"/>
          <w:szCs w:val="28"/>
        </w:rPr>
        <w:t>г) учредители которых ранее являлись учредителями ликвидируемого юридического лица, с момента ликвидации которого не истек 1 (один) год.</w:t>
      </w:r>
    </w:p>
    <w:p w:rsidR="0084355F" w:rsidRDefault="0084355F" w:rsidP="00886B46">
      <w:pPr>
        <w:autoSpaceDE w:val="0"/>
        <w:autoSpaceDN w:val="0"/>
        <w:adjustRightInd w:val="0"/>
        <w:ind w:firstLine="720"/>
        <w:jc w:val="both"/>
        <w:rPr>
          <w:sz w:val="28"/>
          <w:szCs w:val="28"/>
        </w:rPr>
      </w:pPr>
      <w:r>
        <w:rPr>
          <w:sz w:val="28"/>
          <w:szCs w:val="28"/>
        </w:rPr>
        <w:t>3-2. Юридическим лицам, определенным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осуществляющим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предоставляется льгота по уплате налога на доходы организаций в виде 50 процентов снижения установленной ставки.</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4. Налоговые льготы, установленные пунктом 1 настоящей статьи, </w:t>
      </w:r>
      <w:r w:rsidR="00AB0410" w:rsidRPr="00724361">
        <w:rPr>
          <w:sz w:val="28"/>
          <w:szCs w:val="28"/>
        </w:rPr>
        <w:br/>
      </w:r>
      <w:r w:rsidRPr="00724361">
        <w:rPr>
          <w:sz w:val="28"/>
          <w:szCs w:val="28"/>
        </w:rPr>
        <w:t>за исключением подпунктов ж</w:t>
      </w:r>
      <w:r w:rsidR="00AB0410" w:rsidRPr="00724361">
        <w:rPr>
          <w:sz w:val="28"/>
          <w:szCs w:val="28"/>
        </w:rPr>
        <w:t>)</w:t>
      </w:r>
      <w:r w:rsidRPr="00724361">
        <w:rPr>
          <w:sz w:val="28"/>
          <w:szCs w:val="28"/>
        </w:rPr>
        <w:t>, з</w:t>
      </w:r>
      <w:r w:rsidR="00AB0410" w:rsidRPr="00724361">
        <w:rPr>
          <w:sz w:val="28"/>
          <w:szCs w:val="28"/>
        </w:rPr>
        <w:t>)</w:t>
      </w:r>
      <w:r w:rsidR="006B72CB" w:rsidRPr="00724361">
        <w:rPr>
          <w:sz w:val="28"/>
          <w:szCs w:val="28"/>
        </w:rPr>
        <w:t xml:space="preserve"> </w:t>
      </w:r>
      <w:r w:rsidR="00142E97" w:rsidRPr="00724361">
        <w:rPr>
          <w:sz w:val="28"/>
          <w:szCs w:val="28"/>
        </w:rPr>
        <w:t xml:space="preserve">пункта 1 </w:t>
      </w:r>
      <w:r w:rsidR="006B72CB" w:rsidRPr="00724361">
        <w:rPr>
          <w:sz w:val="28"/>
          <w:szCs w:val="28"/>
        </w:rPr>
        <w:t>настоящей статьи</w:t>
      </w:r>
      <w:r w:rsidRPr="00724361">
        <w:rPr>
          <w:sz w:val="28"/>
          <w:szCs w:val="28"/>
        </w:rPr>
        <w:t xml:space="preserve">, не должны уменьшать фактическую сумму налога на доходы, исчисленную без учета льгот, указанных в пункте 1 </w:t>
      </w:r>
      <w:r w:rsidR="00AB0410" w:rsidRPr="00724361">
        <w:rPr>
          <w:sz w:val="28"/>
          <w:szCs w:val="28"/>
        </w:rPr>
        <w:t xml:space="preserve">настоящей </w:t>
      </w:r>
      <w:r w:rsidRPr="00724361">
        <w:rPr>
          <w:sz w:val="28"/>
          <w:szCs w:val="28"/>
        </w:rPr>
        <w:t xml:space="preserve">статьи, более чем на 30 процентов. </w:t>
      </w:r>
    </w:p>
    <w:p w:rsidR="00730195" w:rsidRPr="009378CD" w:rsidRDefault="00886B46" w:rsidP="00886B46">
      <w:pPr>
        <w:autoSpaceDE w:val="0"/>
        <w:autoSpaceDN w:val="0"/>
        <w:adjustRightInd w:val="0"/>
        <w:ind w:firstLine="720"/>
        <w:jc w:val="both"/>
        <w:rPr>
          <w:sz w:val="28"/>
          <w:szCs w:val="28"/>
        </w:rPr>
      </w:pPr>
      <w:r w:rsidRPr="009378CD">
        <w:rPr>
          <w:sz w:val="28"/>
          <w:szCs w:val="28"/>
        </w:rPr>
        <w:t>5.</w:t>
      </w:r>
      <w:r w:rsidR="00730195" w:rsidRPr="009378CD">
        <w:rPr>
          <w:sz w:val="28"/>
          <w:szCs w:val="28"/>
        </w:rPr>
        <w:t xml:space="preserve"> Исключен</w:t>
      </w:r>
      <w:r w:rsidRPr="009378CD">
        <w:rPr>
          <w:sz w:val="28"/>
          <w:szCs w:val="28"/>
        </w:rPr>
        <w:t>.</w:t>
      </w:r>
    </w:p>
    <w:p w:rsidR="00730195" w:rsidRPr="009378CD" w:rsidRDefault="00730195" w:rsidP="00730195">
      <w:pPr>
        <w:autoSpaceDE w:val="0"/>
        <w:autoSpaceDN w:val="0"/>
        <w:adjustRightInd w:val="0"/>
        <w:ind w:firstLine="748"/>
        <w:jc w:val="both"/>
        <w:rPr>
          <w:sz w:val="28"/>
          <w:szCs w:val="28"/>
        </w:rPr>
      </w:pPr>
      <w:r w:rsidRPr="009378CD">
        <w:rPr>
          <w:sz w:val="28"/>
          <w:szCs w:val="28"/>
        </w:rPr>
        <w:t>5-1. Для вновь созданных юридических лиц Приднестровской Молдавской Республики, реализующих инвестиционные приоритетные проекты в порядке, определенном Законом Приднестровской Молдавской Республики «О государственной поддержке инвестиционной деятельности»,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 по созданию нового производства, в части данной выручки:</w:t>
      </w:r>
    </w:p>
    <w:p w:rsidR="00730195" w:rsidRPr="009378CD" w:rsidRDefault="00730195" w:rsidP="00730195">
      <w:pPr>
        <w:autoSpaceDE w:val="0"/>
        <w:autoSpaceDN w:val="0"/>
        <w:adjustRightInd w:val="0"/>
        <w:ind w:firstLine="748"/>
        <w:jc w:val="both"/>
        <w:rPr>
          <w:sz w:val="28"/>
          <w:szCs w:val="28"/>
        </w:rPr>
      </w:pPr>
      <w:r w:rsidRPr="009378CD">
        <w:rPr>
          <w:sz w:val="28"/>
          <w:szCs w:val="28"/>
        </w:rPr>
        <w:t xml:space="preserve">а) при объеме инвестиций в основные средства от 200 000 (двухсот тысяч) евро до 500 000 (пятисот тысяч) евро </w:t>
      </w:r>
      <w:r w:rsidRPr="009378CD">
        <w:rPr>
          <w:sz w:val="28"/>
          <w:szCs w:val="28"/>
          <w:shd w:val="clear" w:color="auto" w:fill="FFFFFF"/>
        </w:rPr>
        <w:t>по официальному курсу, установленному центральным банком Приднестровской Молдавской Республики на дату вложения инвестиций,</w:t>
      </w:r>
      <w:r w:rsidRPr="009378CD" w:rsidDel="002D7EA7">
        <w:rPr>
          <w:sz w:val="28"/>
          <w:szCs w:val="28"/>
        </w:rPr>
        <w:t xml:space="preserve"> </w:t>
      </w:r>
      <w:r w:rsidRPr="009378CD">
        <w:rPr>
          <w:sz w:val="28"/>
          <w:szCs w:val="28"/>
        </w:rPr>
        <w:t>– на срок 5 (пять) лет;</w:t>
      </w:r>
    </w:p>
    <w:p w:rsidR="00730195" w:rsidRPr="009378CD" w:rsidRDefault="00730195" w:rsidP="00730195">
      <w:pPr>
        <w:autoSpaceDE w:val="0"/>
        <w:autoSpaceDN w:val="0"/>
        <w:adjustRightInd w:val="0"/>
        <w:ind w:firstLine="748"/>
        <w:jc w:val="both"/>
        <w:rPr>
          <w:sz w:val="28"/>
          <w:szCs w:val="28"/>
        </w:rPr>
      </w:pPr>
      <w:r w:rsidRPr="009378CD">
        <w:rPr>
          <w:sz w:val="28"/>
          <w:szCs w:val="28"/>
        </w:rPr>
        <w:t xml:space="preserve">б) при объеме инвестиций в основные средства от 500 000 (пятисот тысяч) евро до 1 000 000 (одного миллиона) евро </w:t>
      </w:r>
      <w:r w:rsidRPr="009378CD">
        <w:rPr>
          <w:sz w:val="28"/>
          <w:szCs w:val="28"/>
          <w:shd w:val="clear" w:color="auto" w:fill="FFFFFF"/>
        </w:rPr>
        <w:t>по официальному курсу, установленному центральным банком Приднестровской Молдавской Республики на дату вложения инвестиций,</w:t>
      </w:r>
      <w:r w:rsidRPr="009378CD" w:rsidDel="00B16414">
        <w:rPr>
          <w:sz w:val="28"/>
          <w:szCs w:val="28"/>
        </w:rPr>
        <w:t xml:space="preserve"> </w:t>
      </w:r>
      <w:r w:rsidRPr="009378CD">
        <w:rPr>
          <w:sz w:val="28"/>
          <w:szCs w:val="28"/>
        </w:rPr>
        <w:t>– на срок 7 (семь) лет;</w:t>
      </w:r>
    </w:p>
    <w:p w:rsidR="00730195" w:rsidRPr="009378CD" w:rsidRDefault="00730195" w:rsidP="00730195">
      <w:pPr>
        <w:autoSpaceDE w:val="0"/>
        <w:autoSpaceDN w:val="0"/>
        <w:adjustRightInd w:val="0"/>
        <w:ind w:firstLine="748"/>
        <w:jc w:val="both"/>
        <w:rPr>
          <w:sz w:val="28"/>
          <w:szCs w:val="28"/>
        </w:rPr>
      </w:pPr>
      <w:r w:rsidRPr="009378CD">
        <w:rPr>
          <w:sz w:val="28"/>
          <w:szCs w:val="28"/>
        </w:rPr>
        <w:t xml:space="preserve">в) при объеме инвестиций в основные средства более 1 000 000 (одного миллиона) евро </w:t>
      </w:r>
      <w:r w:rsidRPr="009378CD">
        <w:rPr>
          <w:rStyle w:val="s0"/>
          <w:sz w:val="28"/>
          <w:szCs w:val="28"/>
        </w:rPr>
        <w:t>по официальному курсу, установленному центральным банком Приднестровской Молдавской Республики</w:t>
      </w:r>
      <w:r w:rsidRPr="009378CD">
        <w:rPr>
          <w:sz w:val="28"/>
          <w:szCs w:val="28"/>
          <w:shd w:val="clear" w:color="auto" w:fill="FFFFFF"/>
        </w:rPr>
        <w:t xml:space="preserve"> на дату вложения инвестиций,</w:t>
      </w:r>
      <w:r w:rsidRPr="009378CD" w:rsidDel="00B16414">
        <w:rPr>
          <w:sz w:val="28"/>
          <w:szCs w:val="28"/>
        </w:rPr>
        <w:t xml:space="preserve"> </w:t>
      </w:r>
      <w:r w:rsidRPr="009378CD">
        <w:rPr>
          <w:sz w:val="28"/>
          <w:szCs w:val="28"/>
        </w:rPr>
        <w:t>– на срок 10 (десять) лет.</w:t>
      </w:r>
    </w:p>
    <w:p w:rsidR="00730195" w:rsidRPr="009378CD" w:rsidRDefault="00730195" w:rsidP="00730195">
      <w:pPr>
        <w:pStyle w:val="af1"/>
        <w:spacing w:before="0" w:beforeAutospacing="0" w:after="0" w:afterAutospacing="0" w:line="240" w:lineRule="atLeast"/>
        <w:ind w:firstLine="748"/>
        <w:jc w:val="both"/>
        <w:rPr>
          <w:sz w:val="28"/>
          <w:szCs w:val="28"/>
        </w:rPr>
      </w:pPr>
      <w:r w:rsidRPr="009378CD">
        <w:rPr>
          <w:sz w:val="28"/>
          <w:szCs w:val="28"/>
        </w:rPr>
        <w:t>Льгота, установленная частью первой настоящего пункта, не распространяется на вновь созданные организации, а именно:</w:t>
      </w:r>
    </w:p>
    <w:p w:rsidR="00730195" w:rsidRPr="009378CD" w:rsidRDefault="00730195" w:rsidP="00730195">
      <w:pPr>
        <w:pStyle w:val="af1"/>
        <w:spacing w:before="0" w:beforeAutospacing="0" w:after="0" w:afterAutospacing="0" w:line="240" w:lineRule="atLeast"/>
        <w:ind w:firstLine="748"/>
        <w:jc w:val="both"/>
        <w:rPr>
          <w:sz w:val="28"/>
          <w:szCs w:val="28"/>
        </w:rPr>
      </w:pPr>
      <w:r w:rsidRPr="009378CD">
        <w:rPr>
          <w:sz w:val="28"/>
          <w:szCs w:val="28"/>
        </w:rPr>
        <w:t>а) образованные в результате реорганизации на базе действовавших ранее организаций;</w:t>
      </w:r>
    </w:p>
    <w:p w:rsidR="00730195" w:rsidRPr="009378CD" w:rsidRDefault="00730195" w:rsidP="00730195">
      <w:pPr>
        <w:pStyle w:val="af1"/>
        <w:spacing w:before="0" w:beforeAutospacing="0" w:after="0" w:afterAutospacing="0" w:line="240" w:lineRule="atLeast"/>
        <w:ind w:firstLine="748"/>
        <w:jc w:val="both"/>
        <w:rPr>
          <w:sz w:val="28"/>
          <w:szCs w:val="28"/>
        </w:rPr>
      </w:pPr>
      <w:r w:rsidRPr="009378CD">
        <w:rPr>
          <w:sz w:val="28"/>
          <w:szCs w:val="28"/>
        </w:rPr>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730195" w:rsidRPr="009378CD" w:rsidRDefault="00730195" w:rsidP="00730195">
      <w:pPr>
        <w:pStyle w:val="af1"/>
        <w:spacing w:before="0" w:beforeAutospacing="0" w:after="0" w:afterAutospacing="0" w:line="240" w:lineRule="atLeast"/>
        <w:ind w:firstLine="748"/>
        <w:jc w:val="both"/>
        <w:rPr>
          <w:sz w:val="28"/>
          <w:szCs w:val="28"/>
        </w:rPr>
      </w:pPr>
      <w:r w:rsidRPr="009378CD">
        <w:rPr>
          <w:sz w:val="28"/>
          <w:szCs w:val="28"/>
        </w:rP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730195" w:rsidRPr="009378CD" w:rsidRDefault="00730195" w:rsidP="00730195">
      <w:pPr>
        <w:autoSpaceDE w:val="0"/>
        <w:autoSpaceDN w:val="0"/>
        <w:adjustRightInd w:val="0"/>
        <w:ind w:firstLine="748"/>
        <w:jc w:val="both"/>
        <w:rPr>
          <w:sz w:val="28"/>
          <w:szCs w:val="28"/>
        </w:rPr>
      </w:pPr>
      <w:r w:rsidRPr="009378CD">
        <w:rPr>
          <w:sz w:val="28"/>
          <w:szCs w:val="28"/>
        </w:rPr>
        <w:t>г) учредители которых ранее являлись учредителями ликвидируемого юридического лица, с момента ликвидации которого не истек 1 (один) год.</w:t>
      </w:r>
    </w:p>
    <w:p w:rsidR="00730195" w:rsidRPr="009378CD" w:rsidRDefault="00730195" w:rsidP="00730195">
      <w:pPr>
        <w:ind w:firstLine="748"/>
        <w:jc w:val="both"/>
        <w:rPr>
          <w:sz w:val="28"/>
          <w:szCs w:val="28"/>
        </w:rPr>
      </w:pPr>
      <w:r w:rsidRPr="009378CD">
        <w:rPr>
          <w:sz w:val="28"/>
          <w:szCs w:val="28"/>
        </w:rPr>
        <w:t xml:space="preserve">В случае расторжения инвестиционного договора в порядке, установленном Законом Приднестровской Молдавской Республики </w:t>
      </w:r>
      <w:r w:rsidRPr="009378CD">
        <w:rPr>
          <w:sz w:val="28"/>
          <w:szCs w:val="28"/>
        </w:rPr>
        <w:br/>
        <w:t xml:space="preserve">«О государственной поддержке инвестиционной деятельности»,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частью первой настоящего пункта. </w:t>
      </w:r>
    </w:p>
    <w:p w:rsidR="00730195" w:rsidRPr="009378CD" w:rsidRDefault="00730195" w:rsidP="00730195">
      <w:pPr>
        <w:ind w:firstLine="748"/>
        <w:jc w:val="both"/>
        <w:rPr>
          <w:sz w:val="28"/>
          <w:szCs w:val="28"/>
          <w:highlight w:val="yellow"/>
        </w:rPr>
      </w:pPr>
      <w:r w:rsidRPr="009378CD">
        <w:rPr>
          <w:sz w:val="28"/>
          <w:szCs w:val="28"/>
        </w:rPr>
        <w:t xml:space="preserve">При уменьшении объема инвестиций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w:t>
      </w:r>
      <w:r w:rsidRPr="009378CD">
        <w:rPr>
          <w:sz w:val="28"/>
          <w:szCs w:val="28"/>
        </w:rPr>
        <w:br/>
        <w:t xml:space="preserve">10 (десять) лет, в случае внесения соответствующих изменений в инвестиционный договор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инвестиций. </w:t>
      </w:r>
      <w:r w:rsidRPr="009378CD">
        <w:rPr>
          <w:sz w:val="28"/>
          <w:szCs w:val="28"/>
        </w:rPr>
        <w:br/>
        <w:t>При этом в случае применения льготы свыше 7 (семи)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инвестиций.</w:t>
      </w:r>
    </w:p>
    <w:p w:rsidR="00730195" w:rsidRPr="009378CD" w:rsidRDefault="00730195" w:rsidP="00730195">
      <w:pPr>
        <w:ind w:firstLine="748"/>
        <w:jc w:val="both"/>
        <w:rPr>
          <w:sz w:val="28"/>
          <w:szCs w:val="28"/>
        </w:rPr>
      </w:pPr>
      <w:r w:rsidRPr="009378CD">
        <w:rPr>
          <w:sz w:val="28"/>
          <w:szCs w:val="28"/>
        </w:rPr>
        <w:t xml:space="preserve">При уменьшении объема инвестиций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w:t>
      </w:r>
      <w:r w:rsidRPr="009378CD">
        <w:rPr>
          <w:sz w:val="28"/>
          <w:szCs w:val="28"/>
        </w:rPr>
        <w:br/>
        <w:t xml:space="preserve">7 (семь) лет, в случае внесения соответствующих изменений в инвестиционный договор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инвестиций. </w:t>
      </w:r>
      <w:r w:rsidRPr="009378CD">
        <w:rPr>
          <w:sz w:val="28"/>
          <w:szCs w:val="28"/>
        </w:rPr>
        <w:br/>
        <w:t>При этом в случае применения льготы свыше 5 (пяти)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инвестиций.</w:t>
      </w:r>
    </w:p>
    <w:p w:rsidR="00730195" w:rsidRPr="009378CD" w:rsidRDefault="00730195" w:rsidP="00730195">
      <w:pPr>
        <w:autoSpaceDE w:val="0"/>
        <w:autoSpaceDN w:val="0"/>
        <w:adjustRightInd w:val="0"/>
        <w:ind w:firstLine="720"/>
        <w:jc w:val="both"/>
        <w:rPr>
          <w:sz w:val="28"/>
          <w:szCs w:val="28"/>
        </w:rPr>
      </w:pPr>
      <w:r w:rsidRPr="009378CD">
        <w:rPr>
          <w:sz w:val="28"/>
          <w:szCs w:val="28"/>
        </w:rPr>
        <w:t xml:space="preserve">При применении льгот, установленных частью первой настоящего пункта, организации, реализующие инвестиционный приоритетный проект </w:t>
      </w:r>
      <w:r w:rsidRPr="009378CD">
        <w:rPr>
          <w:sz w:val="28"/>
          <w:szCs w:val="28"/>
        </w:rPr>
        <w:br/>
        <w:t xml:space="preserve">в соответствии с Законом Приднестровской Молдавской Республики </w:t>
      </w:r>
      <w:r w:rsidRPr="009378CD">
        <w:rPr>
          <w:sz w:val="28"/>
          <w:szCs w:val="28"/>
        </w:rPr>
        <w:br/>
        <w:t>«О государственной поддержке инвестиционной деятельности», не имеют права применять иные льготы, предусмотренные настоящим Законом, в части доходов, полученных в рамках вышеназванных проектов.</w:t>
      </w:r>
    </w:p>
    <w:p w:rsidR="00886B46" w:rsidRPr="00724361" w:rsidRDefault="00886B46" w:rsidP="00886B46">
      <w:pPr>
        <w:autoSpaceDE w:val="0"/>
        <w:autoSpaceDN w:val="0"/>
        <w:adjustRightInd w:val="0"/>
        <w:ind w:firstLine="720"/>
        <w:jc w:val="both"/>
        <w:rPr>
          <w:sz w:val="28"/>
          <w:szCs w:val="28"/>
        </w:rPr>
      </w:pPr>
      <w:r w:rsidRPr="009378CD">
        <w:rPr>
          <w:sz w:val="28"/>
          <w:szCs w:val="28"/>
        </w:rPr>
        <w:t>6. Субъекты инновационной деятельности в период государственной поддержки реализации инновационного проекта имеют право на получение льготы в виде освобождения от уплаты налога на</w:t>
      </w:r>
      <w:r w:rsidRPr="00724361">
        <w:rPr>
          <w:sz w:val="28"/>
          <w:szCs w:val="28"/>
        </w:rPr>
        <w:t xml:space="preserve"> доходы организаций по доходам, полученным от осуществления деятельности, в соответствии с перечнем, установленным статьей 5 Закона Приднестровской Молдавской Республики «О государственной поддержке инновационных видов деятельности».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Право пользования льготой предоставляется с 1-го числа месяца, в котором организация обеспечивает одновременное выполнение следующих условий: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признается субъектом инновационной деятельности в соответствии с действующим законодательством Приднестровской Молдавской Республики; </w:t>
      </w:r>
    </w:p>
    <w:p w:rsidR="00886B46" w:rsidRPr="00724361" w:rsidRDefault="00886B46" w:rsidP="00886B46">
      <w:pPr>
        <w:autoSpaceDE w:val="0"/>
        <w:autoSpaceDN w:val="0"/>
        <w:adjustRightInd w:val="0"/>
        <w:ind w:firstLine="720"/>
        <w:jc w:val="both"/>
        <w:rPr>
          <w:sz w:val="28"/>
          <w:szCs w:val="28"/>
        </w:rPr>
      </w:pPr>
      <w:r w:rsidRPr="00724361">
        <w:rPr>
          <w:sz w:val="28"/>
          <w:szCs w:val="28"/>
        </w:rPr>
        <w:t>б)</w:t>
      </w:r>
      <w:r w:rsidR="00D402E0" w:rsidRPr="00724361">
        <w:rPr>
          <w:sz w:val="28"/>
          <w:szCs w:val="28"/>
        </w:rPr>
        <w:t xml:space="preserve"> обеспечивает исполнение в полном объеме не менее одного из требований, предусмотренных пунктом 6 статьи 9 Закона Приднестровской Молдавской Республики «О государственной поддержке инновационных видов деятельности</w:t>
      </w:r>
      <w:r w:rsidR="00C02DD2" w:rsidRPr="00724361">
        <w:rPr>
          <w:sz w:val="28"/>
          <w:szCs w:val="28"/>
        </w:rPr>
        <w:t>»</w:t>
      </w:r>
      <w:r w:rsidRPr="00724361">
        <w:rPr>
          <w:sz w:val="28"/>
          <w:szCs w:val="28"/>
        </w:rPr>
        <w:t xml:space="preserve">.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Суммы льгот подлежат восстановлению в доходы бюджета в полном размере за весь период их предоставления с учетом коэффициента инфляции </w:t>
      </w:r>
      <w:r w:rsidRPr="00724361">
        <w:rPr>
          <w:sz w:val="28"/>
          <w:szCs w:val="28"/>
        </w:rPr>
        <w:br/>
        <w:t xml:space="preserve">в случае: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снижения среднесписочной численности, предусмотренной инновационным проектом, в период действия льгот;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б) неисполнения финансовых обязательств, предусмотренных инновационным проектом, за период действия льгот; </w:t>
      </w:r>
    </w:p>
    <w:p w:rsidR="00886B46" w:rsidRPr="00724361" w:rsidRDefault="00886B46" w:rsidP="00886B46">
      <w:pPr>
        <w:autoSpaceDE w:val="0"/>
        <w:autoSpaceDN w:val="0"/>
        <w:adjustRightInd w:val="0"/>
        <w:ind w:firstLine="720"/>
        <w:jc w:val="both"/>
        <w:rPr>
          <w:strike/>
          <w:sz w:val="28"/>
          <w:szCs w:val="28"/>
        </w:rPr>
      </w:pPr>
      <w:r w:rsidRPr="00724361">
        <w:rPr>
          <w:sz w:val="28"/>
          <w:szCs w:val="28"/>
        </w:rPr>
        <w:t xml:space="preserve">в) прекращения организацией деятельности, в связи с которой ей были предоставлены налоговые льготы, до истечения срока, установленного инновационным проектом. </w:t>
      </w:r>
    </w:p>
    <w:p w:rsidR="00886B46" w:rsidRDefault="00886B46" w:rsidP="00886B46">
      <w:pPr>
        <w:autoSpaceDE w:val="0"/>
        <w:autoSpaceDN w:val="0"/>
        <w:adjustRightInd w:val="0"/>
        <w:ind w:firstLine="720"/>
        <w:jc w:val="both"/>
        <w:rPr>
          <w:sz w:val="28"/>
          <w:szCs w:val="28"/>
        </w:rPr>
      </w:pPr>
      <w:r w:rsidRPr="00724361">
        <w:rPr>
          <w:sz w:val="28"/>
          <w:szCs w:val="28"/>
        </w:rPr>
        <w:t xml:space="preserve">7. 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w:t>
      </w:r>
      <w:r w:rsidRPr="00724361">
        <w:rPr>
          <w:sz w:val="28"/>
          <w:szCs w:val="28"/>
        </w:rPr>
        <w:br/>
        <w:t xml:space="preserve">«О государственной поддержке инновационных видов деятельности», освобождаются от уплаты 50 процентов налога на доходы от указанных видов деятельности.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8. Кредитные организации освобождаются от налога на доходы организаций с доходов, полученных от кредитования организаций – субъектов инновационной деятельности в соответствии с заключаемым договором (соглашением) о покупке, наладке, монтаже нового технологического оборудования, при соблюдении хозяйствующими субъектами следующих условий: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приобретение оборудования со сроком выпуска не более 1 (одного) года до момента заключения договора (соглашения) на получение кредита;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б) установка данного оборудования в организациях, зарегистрированных и расположенных на территории Приднестровской Молдавской Республики;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в) выпуск на данном оборудовании готовой продукции (товаров) </w:t>
      </w:r>
      <w:r w:rsidRPr="00724361">
        <w:rPr>
          <w:sz w:val="28"/>
          <w:szCs w:val="28"/>
        </w:rPr>
        <w:br/>
        <w:t xml:space="preserve">и оказание услуг;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г) определение сроков ввода в действие и начала эксплуатации нового оборудования, установленных заключенным договором (соглашением);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д) использование оборудования в данной организации не менее </w:t>
      </w:r>
      <w:r w:rsidRPr="00724361">
        <w:rPr>
          <w:sz w:val="28"/>
          <w:szCs w:val="28"/>
        </w:rPr>
        <w:br/>
        <w:t xml:space="preserve">2 (двух) лет. </w:t>
      </w:r>
    </w:p>
    <w:p w:rsidR="00886B46" w:rsidRPr="00724361" w:rsidRDefault="00886B46" w:rsidP="00886B46">
      <w:pPr>
        <w:autoSpaceDE w:val="0"/>
        <w:autoSpaceDN w:val="0"/>
        <w:adjustRightInd w:val="0"/>
        <w:ind w:firstLine="720"/>
        <w:jc w:val="both"/>
        <w:rPr>
          <w:sz w:val="28"/>
          <w:szCs w:val="28"/>
        </w:rPr>
      </w:pPr>
      <w:r w:rsidRPr="00724361">
        <w:rPr>
          <w:sz w:val="28"/>
          <w:szCs w:val="28"/>
        </w:rPr>
        <w:t>Договоры (соглашения), заключаемые в соответствии с настоящим пунктом, направляются в</w:t>
      </w:r>
      <w:r w:rsidR="006813A0" w:rsidRPr="00724361">
        <w:rPr>
          <w:sz w:val="28"/>
          <w:szCs w:val="28"/>
        </w:rPr>
        <w:t xml:space="preserve"> Правительство Приднестровской Молдавской Республики или в уполномоченный Правительством Приднестровской Молдавской Республики исполнительный орган государственной власти</w:t>
      </w:r>
      <w:r w:rsidRPr="00724361">
        <w:rPr>
          <w:sz w:val="28"/>
          <w:szCs w:val="28"/>
        </w:rPr>
        <w:t>, для осуществления контроля за исполнением условий настоящего п</w:t>
      </w:r>
      <w:r w:rsidR="006813A0" w:rsidRPr="00724361">
        <w:rPr>
          <w:sz w:val="28"/>
          <w:szCs w:val="28"/>
        </w:rPr>
        <w:t>ункта.</w:t>
      </w:r>
    </w:p>
    <w:p w:rsidR="00886B46" w:rsidRDefault="00886B46" w:rsidP="00886B46">
      <w:pPr>
        <w:autoSpaceDE w:val="0"/>
        <w:autoSpaceDN w:val="0"/>
        <w:adjustRightInd w:val="0"/>
        <w:ind w:firstLine="720"/>
        <w:jc w:val="both"/>
        <w:rPr>
          <w:sz w:val="28"/>
          <w:szCs w:val="28"/>
        </w:rPr>
      </w:pPr>
      <w:r w:rsidRPr="00724361">
        <w:rPr>
          <w:sz w:val="28"/>
          <w:szCs w:val="28"/>
        </w:rPr>
        <w:t xml:space="preserve">В случае несоблюдения кредитной организацией либо кредитополучателем условий, установленных частью первой настоящего пункта, вся сумма льготы, предоставленная по сделке, подлежит восстановлению кредитной организацией в доходы бюджета в полном объеме с учетом коэффициента инфляции. </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 xml:space="preserve">8-1. При реализации программы льготного кредитования, предусматривающей предоставление кредитными организациями Приднестровской Молдавской Республики валютного кредита на срок не более 5 (пяти) лет организациям, осуществляющим деятельность в отраслях промышленности и приоритетных отраслях (подотраслях) сельского хозяйства,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7 (семи) процентов годовых от суммы непогашенного кредита, выданного в соответствии с настоящей статьей. </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К приоритетным отраслям (подотраслям) сельского хозяйства в рамках настоящей статьи относятся животноводство, картофелеводство и овощеводство, производство плодов, ягод и винограда, рыбоводство.</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 xml:space="preserve">Кредиты выдаются кредитными организациями из собственных ресурсов хозяйствующим субъектам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с соблюдением всех правил и процедур оценки риска представленных заявок. </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 xml:space="preserve">Решение о применении условий льготного кредитования, определенных частью первой настоящей статьи,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 </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Требования и критерии применения условий льготного кредитования устанавливаются нормативным правовым актом Правительства Приднестровской Молдавской Республики.</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 xml:space="preserve">Правительство Приднестровской Молдавской Республики на полугодовой основе представляет Президенту Приднестровской Молдавской Республики и в Верховный Совет Приднестровской Молдавской Республики в срок до </w:t>
      </w:r>
      <w:r>
        <w:rPr>
          <w:rFonts w:ascii="Times New Roman" w:hAnsi="Times New Roman"/>
          <w:sz w:val="28"/>
          <w:szCs w:val="28"/>
        </w:rPr>
        <w:t>двадцатого</w:t>
      </w:r>
      <w:r w:rsidRPr="00E55671">
        <w:rPr>
          <w:rFonts w:ascii="Times New Roman" w:hAnsi="Times New Roman"/>
          <w:sz w:val="28"/>
          <w:szCs w:val="28"/>
        </w:rPr>
        <w:t xml:space="preserve"> числа месяца, следующего за отчетным периодом, следующую информацию:</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а) перечень юридических лиц, с которыми были заключены кредитные договоры;</w:t>
      </w:r>
    </w:p>
    <w:p w:rsidR="000319BE" w:rsidRPr="00E55671"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б) суммы и процентные ставки по кредитам, выданным кредитными организациями юридическим лицам, в разрезе получателей в рамках настоящей статьи;</w:t>
      </w:r>
    </w:p>
    <w:p w:rsidR="000319BE" w:rsidRPr="00A225B6" w:rsidRDefault="000319BE" w:rsidP="000319BE">
      <w:pPr>
        <w:pStyle w:val="a3"/>
        <w:ind w:firstLine="709"/>
        <w:jc w:val="both"/>
        <w:rPr>
          <w:rFonts w:ascii="Times New Roman" w:hAnsi="Times New Roman"/>
          <w:sz w:val="28"/>
          <w:szCs w:val="28"/>
        </w:rPr>
      </w:pPr>
      <w:r w:rsidRPr="00E55671">
        <w:rPr>
          <w:rFonts w:ascii="Times New Roman" w:hAnsi="Times New Roman"/>
          <w:sz w:val="28"/>
          <w:szCs w:val="28"/>
        </w:rPr>
        <w:t>в)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w:t>
      </w:r>
      <w:r>
        <w:rPr>
          <w:rFonts w:ascii="Times New Roman" w:hAnsi="Times New Roman"/>
          <w:sz w:val="28"/>
          <w:szCs w:val="28"/>
        </w:rPr>
        <w:t>.</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9. Приватизируемым предприятиям льготы, установленные </w:t>
      </w:r>
      <w:r w:rsidR="00C02DD2" w:rsidRPr="00724361">
        <w:rPr>
          <w:sz w:val="28"/>
          <w:szCs w:val="28"/>
        </w:rPr>
        <w:br/>
      </w:r>
      <w:r w:rsidRPr="00724361">
        <w:rPr>
          <w:sz w:val="28"/>
          <w:szCs w:val="28"/>
        </w:rPr>
        <w:t>пунктами</w:t>
      </w:r>
      <w:r w:rsidR="00C02DD2" w:rsidRPr="00724361">
        <w:rPr>
          <w:sz w:val="28"/>
          <w:szCs w:val="28"/>
        </w:rPr>
        <w:t xml:space="preserve"> </w:t>
      </w:r>
      <w:r w:rsidRPr="00724361">
        <w:rPr>
          <w:sz w:val="28"/>
          <w:szCs w:val="28"/>
        </w:rPr>
        <w:t xml:space="preserve">6-8 настоящей статьи, предоставляются в случае выполнения ими приватизационных условий. </w:t>
      </w:r>
    </w:p>
    <w:p w:rsidR="00886B46" w:rsidRPr="00724361" w:rsidRDefault="00886B46" w:rsidP="00886B46">
      <w:pPr>
        <w:autoSpaceDE w:val="0"/>
        <w:autoSpaceDN w:val="0"/>
        <w:adjustRightInd w:val="0"/>
        <w:ind w:firstLine="720"/>
        <w:jc w:val="both"/>
        <w:rPr>
          <w:sz w:val="28"/>
          <w:szCs w:val="28"/>
        </w:rPr>
      </w:pPr>
      <w:r w:rsidRPr="00724361">
        <w:rPr>
          <w:sz w:val="28"/>
          <w:szCs w:val="28"/>
        </w:rPr>
        <w:t>10. Организациям, внедряющим в свое производство новые наукоемкие технологии, могут быть предоставлены дополнительные налоговые льготы</w:t>
      </w:r>
      <w:r w:rsidR="00F5250F" w:rsidRPr="00724361">
        <w:rPr>
          <w:sz w:val="28"/>
          <w:szCs w:val="28"/>
        </w:rPr>
        <w:t>,</w:t>
      </w:r>
      <w:r w:rsidRPr="00724361">
        <w:rPr>
          <w:sz w:val="28"/>
          <w:szCs w:val="28"/>
        </w:rPr>
        <w:t xml:space="preserve"> при сохранении налоговых отчислений, в соответствии с инновационным проектом, в порядке, определенном</w:t>
      </w:r>
      <w:r w:rsidR="006813A0" w:rsidRPr="00724361">
        <w:rPr>
          <w:sz w:val="28"/>
          <w:szCs w:val="28"/>
        </w:rPr>
        <w:t xml:space="preserve">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r w:rsidRPr="00724361">
        <w:rPr>
          <w:sz w:val="28"/>
          <w:szCs w:val="28"/>
        </w:rPr>
        <w:t xml:space="preserve">. </w:t>
      </w:r>
    </w:p>
    <w:p w:rsidR="00886B46" w:rsidRPr="00724361" w:rsidRDefault="00886B46" w:rsidP="00886B46">
      <w:pPr>
        <w:autoSpaceDE w:val="0"/>
        <w:autoSpaceDN w:val="0"/>
        <w:adjustRightInd w:val="0"/>
        <w:ind w:firstLine="720"/>
        <w:jc w:val="both"/>
        <w:rPr>
          <w:sz w:val="28"/>
          <w:szCs w:val="28"/>
        </w:rPr>
      </w:pPr>
      <w:r w:rsidRPr="00724361">
        <w:rPr>
          <w:sz w:val="28"/>
          <w:szCs w:val="28"/>
        </w:rPr>
        <w:t>11. В случае предоставления налоговых льгот субъектам инновационной деятельности в соответствии с законами, регулирующими инвестиционную деятельность, налоговые льготы, предусмотренные пунктами 6-10 настоящей статьи, не предоставляются.</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12. В организациях малого бизнеса, осуществляющих предпринимательскую деятельность в соответствии с Законом Приднестровской Молдавской Республики «О некоторых особенностях государственной поддержки отдельных субъектов малого предпринимательства», обязательства по уплате налога на доходы в период осуществления государственной поддержки признаются государственными субсидиями. По истечении срока действия государственной поддержки в случае исполнения организацией малого бизнеса требований, предусмотренных статьями 2 и 6 Закона Приднестровской Молдавской Республики «О некоторых особенностях государственной поддержки отдельных субъектов малого предпринимательства», соответствующие государственные субсидии относятся на увеличение собственного капитала организации.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В случае неисполнения организацией малого бизнеса требований, предусмотренных статьями 2 и 6 Закона Приднестровской Молдавской Республики «О некоторых особенностях государственной поддержки отдельных субъектов малого предпринимательства», суммы накопленных государственных субсидий признаются обязательствами по уплате налога </w:t>
      </w:r>
      <w:r w:rsidRPr="00724361">
        <w:rPr>
          <w:sz w:val="28"/>
          <w:szCs w:val="28"/>
        </w:rPr>
        <w:br/>
        <w:t xml:space="preserve">на доходы и подлежат погашению в первый день месяца, следующего </w:t>
      </w:r>
      <w:r w:rsidRPr="00724361">
        <w:rPr>
          <w:sz w:val="28"/>
          <w:szCs w:val="28"/>
        </w:rPr>
        <w:br/>
        <w:t xml:space="preserve">за месяцем, в котором организация не выполнила требования Закона Приднестровской Молдавской Республики «О некоторых особенностях государственной поддержки отдельных субъектов малого предпринимательства».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13. Сумма обязательств по уплате налога на доходы кредитных организаций уменьшается на сумму, равную значению соответствующей процентной ставки рефинансирования, исчисленной от суммы кредита, выданного субъектам малого предпринимательства для осуществления основной деятельности в соответствии с Законом Приднестровской Молдавской Республики «О некоторых особенностях государственной поддержки отдельных субъектов малого предпринимательства», </w:t>
      </w:r>
      <w:r w:rsidRPr="00724361">
        <w:rPr>
          <w:sz w:val="28"/>
          <w:szCs w:val="28"/>
        </w:rPr>
        <w:br/>
        <w:t xml:space="preserve">при соблюдении следующих условий: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а) кредит выдается в рублях Приднестровской Молдавской Республики </w:t>
      </w:r>
      <w:r w:rsidRPr="00724361">
        <w:rPr>
          <w:sz w:val="28"/>
          <w:szCs w:val="28"/>
        </w:rPr>
        <w:br/>
        <w:t xml:space="preserve">в пределе, эквивалентном 30 000 </w:t>
      </w:r>
      <w:r w:rsidR="00C02DD2" w:rsidRPr="00724361">
        <w:rPr>
          <w:sz w:val="28"/>
          <w:szCs w:val="28"/>
        </w:rPr>
        <w:t>е</w:t>
      </w:r>
      <w:r w:rsidRPr="00724361">
        <w:rPr>
          <w:sz w:val="28"/>
          <w:szCs w:val="28"/>
        </w:rPr>
        <w:t xml:space="preserve">вро, на срок не более 3 (трех) лет по годовой ставке, не превышающей ставку рефинансирования более чем на 3 (три) процентных пункта (с учетом комиссионных вознаграждений) на условиях срочности, платности и возвратности;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б) кредит выдается на закупку активной части основных средств, приобретение которых предусмотрено статьей 6 Закона Приднестровской Молдавской Республики «О некоторых особенностях государственной поддержки отдельных субъектов малого предпринимательства». При этом приобретенные за счет такого кредита основные средства должны являться предметом залога согласно заключенному между кредитной организацией </w:t>
      </w:r>
      <w:r w:rsidRPr="00724361">
        <w:rPr>
          <w:sz w:val="28"/>
          <w:szCs w:val="28"/>
        </w:rPr>
        <w:br/>
        <w:t xml:space="preserve">и субъектом малого бизнеса договору;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в) кредитная организация и субъект малого предпринимательства </w:t>
      </w:r>
      <w:r w:rsidRPr="00724361">
        <w:rPr>
          <w:sz w:val="28"/>
          <w:szCs w:val="28"/>
        </w:rPr>
        <w:br/>
        <w:t xml:space="preserve">не являются зависимыми лицами, а учредители и (или) исполнительная дирекция кредитной организации не состоят в родственных связях </w:t>
      </w:r>
      <w:r w:rsidRPr="00724361">
        <w:rPr>
          <w:sz w:val="28"/>
          <w:szCs w:val="28"/>
        </w:rPr>
        <w:br/>
        <w:t xml:space="preserve">с учредителями и (или) исполнительной дирекцией субъекта малого предпринимательства; </w:t>
      </w:r>
    </w:p>
    <w:p w:rsidR="00886B46" w:rsidRPr="00724361" w:rsidRDefault="00886B46" w:rsidP="00886B46">
      <w:pPr>
        <w:autoSpaceDE w:val="0"/>
        <w:autoSpaceDN w:val="0"/>
        <w:adjustRightInd w:val="0"/>
        <w:ind w:firstLine="720"/>
        <w:jc w:val="both"/>
        <w:rPr>
          <w:sz w:val="28"/>
          <w:szCs w:val="28"/>
        </w:rPr>
      </w:pPr>
      <w:r w:rsidRPr="00724361">
        <w:rPr>
          <w:sz w:val="28"/>
          <w:szCs w:val="28"/>
        </w:rPr>
        <w:t>г) не менее 20</w:t>
      </w:r>
      <w:r w:rsidR="00C02DD2" w:rsidRPr="00724361">
        <w:rPr>
          <w:sz w:val="28"/>
          <w:szCs w:val="28"/>
        </w:rPr>
        <w:t xml:space="preserve"> процентов</w:t>
      </w:r>
      <w:r w:rsidR="00F5250F" w:rsidRPr="00724361">
        <w:rPr>
          <w:sz w:val="28"/>
          <w:szCs w:val="28"/>
        </w:rPr>
        <w:t xml:space="preserve"> </w:t>
      </w:r>
      <w:r w:rsidRPr="00724361">
        <w:rPr>
          <w:sz w:val="28"/>
          <w:szCs w:val="28"/>
        </w:rPr>
        <w:t xml:space="preserve">от общего объема финансирования приобретения активной части основных средств осуществляется за счет собственных средств субъекта малого предпринимательства;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д) субъект малого </w:t>
      </w:r>
      <w:r w:rsidR="00F5250F" w:rsidRPr="00724361">
        <w:rPr>
          <w:sz w:val="28"/>
          <w:szCs w:val="28"/>
        </w:rPr>
        <w:t xml:space="preserve">предпринимательства </w:t>
      </w:r>
      <w:r w:rsidRPr="00724361">
        <w:rPr>
          <w:sz w:val="28"/>
          <w:szCs w:val="28"/>
        </w:rPr>
        <w:t>на момент заключения кредитного договора не имеет просроченной задолженности по налогам и иным обязательным платежам, взимаемым в соответствии с требованиями налогового законодательства</w:t>
      </w:r>
      <w:r w:rsidR="00C02DD2" w:rsidRPr="00724361">
        <w:rPr>
          <w:sz w:val="28"/>
          <w:szCs w:val="28"/>
        </w:rPr>
        <w:t xml:space="preserve"> Приднестровской Молдавской Республики</w:t>
      </w:r>
      <w:r w:rsidRPr="00724361">
        <w:rPr>
          <w:sz w:val="28"/>
          <w:szCs w:val="28"/>
        </w:rPr>
        <w:t xml:space="preserve">.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В случае если по итогам отчетного года фактический годовой процент инфляции превышает значение годовой ставки рефинансирования, то для целей расчета суммы, на которую уменьшаются обязательства кредитной организации по уплате налога на доходы в соответствии с настоящим пунктом, используется значение годового фактического процента инфляции. </w:t>
      </w:r>
    </w:p>
    <w:p w:rsidR="00886B46" w:rsidRPr="00724361" w:rsidRDefault="00886B46" w:rsidP="00886B46">
      <w:pPr>
        <w:autoSpaceDE w:val="0"/>
        <w:autoSpaceDN w:val="0"/>
        <w:adjustRightInd w:val="0"/>
        <w:ind w:firstLine="720"/>
        <w:jc w:val="both"/>
        <w:rPr>
          <w:sz w:val="28"/>
          <w:szCs w:val="28"/>
        </w:rPr>
      </w:pPr>
      <w:r w:rsidRPr="00724361">
        <w:rPr>
          <w:sz w:val="28"/>
          <w:szCs w:val="28"/>
        </w:rPr>
        <w:t xml:space="preserve">Льгота, установленная настоящим пунктом, предоставляется кредитным организациям в пределах сумм начисленных обязательств по налогу на доходы. </w:t>
      </w:r>
    </w:p>
    <w:p w:rsidR="00886B46" w:rsidRPr="00724361" w:rsidRDefault="00886B46" w:rsidP="00886B46">
      <w:pPr>
        <w:autoSpaceDE w:val="0"/>
        <w:autoSpaceDN w:val="0"/>
        <w:adjustRightInd w:val="0"/>
        <w:ind w:firstLine="720"/>
        <w:jc w:val="both"/>
        <w:rPr>
          <w:sz w:val="28"/>
          <w:szCs w:val="28"/>
        </w:rPr>
      </w:pPr>
      <w:r w:rsidRPr="00724361">
        <w:rPr>
          <w:sz w:val="28"/>
          <w:szCs w:val="28"/>
        </w:rPr>
        <w:t>В случае невыполнения субъектом малого предпринимательства требований, предусмотренных статьями 2 и 6 Закона Приднестровской Молдавской Республики «О некоторых особенностях государственной поддержки отдельных субъектов малого предпринимательства», сумма обязательств по уплате налога на доходы данного субъекта малого предпринимательства увеличивается на сумму, эквивалентную сумме льгот, предоставленной соответствующей кредитной организации в соответствии с настоящим пунктом, в порядке, установленном</w:t>
      </w:r>
      <w:r w:rsidR="006813A0" w:rsidRPr="00724361">
        <w:rPr>
          <w:sz w:val="28"/>
          <w:szCs w:val="28"/>
        </w:rPr>
        <w:t xml:space="preserve">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r w:rsidRPr="00724361">
        <w:rPr>
          <w:sz w:val="28"/>
          <w:szCs w:val="28"/>
        </w:rPr>
        <w:t>.</w:t>
      </w:r>
    </w:p>
    <w:p w:rsidR="00886B46" w:rsidRPr="00724361" w:rsidRDefault="00886B46" w:rsidP="00886B46">
      <w:pPr>
        <w:autoSpaceDE w:val="0"/>
        <w:autoSpaceDN w:val="0"/>
        <w:adjustRightInd w:val="0"/>
        <w:ind w:firstLine="720"/>
        <w:jc w:val="both"/>
        <w:rPr>
          <w:sz w:val="28"/>
          <w:szCs w:val="28"/>
        </w:rPr>
      </w:pPr>
      <w:r w:rsidRPr="00724361">
        <w:rPr>
          <w:sz w:val="28"/>
          <w:szCs w:val="28"/>
        </w:rPr>
        <w:t>В случае невыполнения кредитной организацией требований, предусмотренных подпунктами а</w:t>
      </w:r>
      <w:r w:rsidR="00C02DD2" w:rsidRPr="00724361">
        <w:rPr>
          <w:sz w:val="28"/>
          <w:szCs w:val="28"/>
        </w:rPr>
        <w:t>)</w:t>
      </w:r>
      <w:r w:rsidRPr="00724361">
        <w:rPr>
          <w:sz w:val="28"/>
          <w:szCs w:val="28"/>
        </w:rPr>
        <w:t>-в</w:t>
      </w:r>
      <w:r w:rsidR="00C02DD2" w:rsidRPr="00724361">
        <w:rPr>
          <w:sz w:val="28"/>
          <w:szCs w:val="28"/>
        </w:rPr>
        <w:t>)</w:t>
      </w:r>
      <w:r w:rsidRPr="00724361">
        <w:rPr>
          <w:sz w:val="28"/>
          <w:szCs w:val="28"/>
        </w:rPr>
        <w:t xml:space="preserve"> </w:t>
      </w:r>
      <w:r w:rsidR="00F5250F" w:rsidRPr="00724361">
        <w:rPr>
          <w:sz w:val="28"/>
          <w:szCs w:val="28"/>
        </w:rPr>
        <w:t xml:space="preserve">части первой </w:t>
      </w:r>
      <w:r w:rsidRPr="00724361">
        <w:rPr>
          <w:sz w:val="28"/>
          <w:szCs w:val="28"/>
        </w:rPr>
        <w:t xml:space="preserve">настоящего пункта, сумма льгот, предоставленная соответствующей кредитной организации в соответствии с настоящим пунктом, подлежит восстановлению в состав обязательств по налогу на доходы данной кредитной организации в месяце, следующем за месяцем выявления соответствующих нарушений. </w:t>
      </w:r>
    </w:p>
    <w:p w:rsidR="00886B46" w:rsidRPr="00724361" w:rsidRDefault="00886B46" w:rsidP="00886B46">
      <w:pPr>
        <w:ind w:firstLine="720"/>
        <w:jc w:val="both"/>
        <w:rPr>
          <w:sz w:val="28"/>
          <w:szCs w:val="28"/>
        </w:rPr>
      </w:pPr>
    </w:p>
    <w:p w:rsidR="002B648F" w:rsidRPr="00724361" w:rsidRDefault="002B648F" w:rsidP="00CC7C96">
      <w:pPr>
        <w:ind w:firstLine="720"/>
        <w:jc w:val="both"/>
        <w:outlineLvl w:val="1"/>
        <w:rPr>
          <w:sz w:val="28"/>
          <w:szCs w:val="28"/>
        </w:rPr>
      </w:pPr>
      <w:r w:rsidRPr="00724361">
        <w:rPr>
          <w:b/>
          <w:sz w:val="28"/>
          <w:szCs w:val="28"/>
        </w:rPr>
        <w:t>Статья 7.</w:t>
      </w:r>
      <w:r w:rsidRPr="00724361">
        <w:rPr>
          <w:sz w:val="28"/>
          <w:szCs w:val="28"/>
        </w:rPr>
        <w:t xml:space="preserve"> Ставки налога на доходы</w:t>
      </w:r>
    </w:p>
    <w:p w:rsidR="002B648F" w:rsidRPr="00724361" w:rsidRDefault="002B648F" w:rsidP="002B648F">
      <w:pPr>
        <w:jc w:val="both"/>
        <w:rPr>
          <w:b/>
          <w:i/>
        </w:rPr>
      </w:pPr>
    </w:p>
    <w:p w:rsidR="002B648F" w:rsidRPr="00724361" w:rsidRDefault="002B648F" w:rsidP="002B648F">
      <w:pPr>
        <w:jc w:val="both"/>
        <w:rPr>
          <w:b/>
          <w:i/>
        </w:rPr>
      </w:pPr>
      <w:r w:rsidRPr="00724361">
        <w:rPr>
          <w:b/>
          <w:i/>
        </w:rPr>
        <w:t>-- Пункт 1 статьи 7</w:t>
      </w:r>
      <w:r w:rsidRPr="00B45CD4">
        <w:rPr>
          <w:b/>
          <w:i/>
          <w:color w:val="008000"/>
        </w:rPr>
        <w:t xml:space="preserve"> в новой редакции</w:t>
      </w:r>
      <w:r w:rsidRPr="00724361">
        <w:rPr>
          <w:b/>
          <w:i/>
        </w:rPr>
        <w:t xml:space="preserve"> (З-н № 169-ЗИ-</w:t>
      </w:r>
      <w:r w:rsidRPr="00724361">
        <w:rPr>
          <w:b/>
          <w:i/>
          <w:lang w:val="en-US"/>
        </w:rPr>
        <w:t>V</w:t>
      </w:r>
      <w:r w:rsidRPr="00724361">
        <w:rPr>
          <w:b/>
          <w:i/>
        </w:rPr>
        <w:t xml:space="preserve"> от 24.09.12);</w:t>
      </w:r>
    </w:p>
    <w:p w:rsidR="002B648F" w:rsidRPr="00C961F4" w:rsidRDefault="002B648F" w:rsidP="002B648F">
      <w:pPr>
        <w:jc w:val="both"/>
        <w:rPr>
          <w:b/>
          <w:i/>
        </w:rPr>
      </w:pPr>
      <w:r>
        <w:rPr>
          <w:b/>
          <w:i/>
        </w:rPr>
        <w:t>-- Строка 1.2 таблицы ставок пункта 1 статьи 7</w:t>
      </w:r>
      <w:r w:rsidRPr="00145A0F">
        <w:rPr>
          <w:b/>
          <w:i/>
        </w:rPr>
        <w:t xml:space="preserve"> </w:t>
      </w:r>
      <w:r>
        <w:rPr>
          <w:b/>
          <w:i/>
        </w:rPr>
        <w:t>дополнена</w:t>
      </w:r>
      <w:r w:rsidRPr="00145A0F">
        <w:rPr>
          <w:b/>
          <w:i/>
        </w:rPr>
        <w:t xml:space="preserve"> </w:t>
      </w:r>
      <w:r>
        <w:rPr>
          <w:b/>
          <w:i/>
        </w:rPr>
        <w:t xml:space="preserve">строкой 1.2.1 </w:t>
      </w:r>
      <w:r>
        <w:rPr>
          <w:b/>
          <w:i/>
        </w:rPr>
        <w:br/>
      </w:r>
      <w:r w:rsidRPr="00145A0F">
        <w:rPr>
          <w:b/>
          <w:i/>
        </w:rPr>
        <w:t xml:space="preserve">(З-н № </w:t>
      </w:r>
      <w:r>
        <w:rPr>
          <w:b/>
          <w:i/>
        </w:rPr>
        <w:t>149</w:t>
      </w:r>
      <w:r w:rsidRPr="00145A0F">
        <w:rPr>
          <w:b/>
          <w:i/>
        </w:rPr>
        <w:t>-З-</w:t>
      </w:r>
      <w:r w:rsidRPr="00145A0F">
        <w:rPr>
          <w:b/>
          <w:i/>
          <w:lang w:val="en-US"/>
        </w:rPr>
        <w:t>V</w:t>
      </w:r>
      <w:r>
        <w:rPr>
          <w:b/>
          <w:i/>
          <w:lang w:val="en-US"/>
        </w:rPr>
        <w:t>I</w:t>
      </w:r>
      <w:r w:rsidRPr="00145A0F">
        <w:rPr>
          <w:b/>
          <w:i/>
        </w:rPr>
        <w:t xml:space="preserve"> от </w:t>
      </w:r>
      <w:r w:rsidRPr="00B77779">
        <w:rPr>
          <w:b/>
          <w:i/>
        </w:rPr>
        <w:t>6</w:t>
      </w:r>
      <w:r w:rsidRPr="00145A0F">
        <w:rPr>
          <w:b/>
          <w:i/>
        </w:rPr>
        <w:t>.0</w:t>
      </w:r>
      <w:r w:rsidRPr="00B77779">
        <w:rPr>
          <w:b/>
          <w:i/>
        </w:rPr>
        <w:t>6</w:t>
      </w:r>
      <w:r w:rsidRPr="00145A0F">
        <w:rPr>
          <w:b/>
          <w:i/>
        </w:rPr>
        <w:t>.1</w:t>
      </w:r>
      <w:r w:rsidRPr="00B77779">
        <w:rPr>
          <w:b/>
          <w:i/>
        </w:rPr>
        <w:t>6</w:t>
      </w:r>
      <w:r w:rsidRPr="00145A0F">
        <w:rPr>
          <w:b/>
          <w:i/>
        </w:rPr>
        <w:t>)</w:t>
      </w:r>
      <w:r>
        <w:rPr>
          <w:b/>
          <w:i/>
        </w:rPr>
        <w:t xml:space="preserve"> </w:t>
      </w:r>
      <w:r w:rsidR="00102CD7" w:rsidRPr="00102CD7">
        <w:rPr>
          <w:b/>
          <w:i/>
        </w:rPr>
        <w:t xml:space="preserve">– </w:t>
      </w:r>
      <w:r w:rsidRPr="00C961F4">
        <w:rPr>
          <w:i/>
        </w:rPr>
        <w:t>действовала по 31.12.17г</w:t>
      </w:r>
      <w:r w:rsidRPr="00C961F4">
        <w:rPr>
          <w:b/>
          <w:i/>
        </w:rPr>
        <w:t>.;</w:t>
      </w: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2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4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Pr="006F4E8D" w:rsidRDefault="002B648F" w:rsidP="002B648F">
      <w:pPr>
        <w:jc w:val="both"/>
        <w:rPr>
          <w:b/>
          <w:i/>
        </w:rPr>
      </w:pPr>
    </w:p>
    <w:p w:rsidR="002B648F" w:rsidRPr="00161088" w:rsidRDefault="002B648F" w:rsidP="002B648F">
      <w:pPr>
        <w:jc w:val="both"/>
        <w:rPr>
          <w:b/>
          <w:i/>
        </w:rPr>
      </w:pPr>
      <w:r w:rsidRPr="00161088">
        <w:rPr>
          <w:b/>
          <w:i/>
        </w:rPr>
        <w:t>-- Строка 1.5.1 таблицы ставок пункта 1 статьи 7</w:t>
      </w:r>
      <w:r w:rsidRPr="00161088">
        <w:rPr>
          <w:b/>
          <w:i/>
          <w:color w:val="008000"/>
        </w:rPr>
        <w:t xml:space="preserve"> </w:t>
      </w:r>
      <w:r w:rsidRPr="005B44E7">
        <w:rPr>
          <w:b/>
          <w:i/>
          <w:color w:val="008000"/>
        </w:rPr>
        <w:t xml:space="preserve">в новой редакции </w:t>
      </w:r>
      <w:r>
        <w:rPr>
          <w:b/>
          <w:i/>
          <w:color w:val="008000"/>
        </w:rPr>
        <w:br/>
      </w:r>
      <w:r w:rsidRPr="00B45CD4">
        <w:rPr>
          <w:b/>
          <w:i/>
        </w:rPr>
        <w:t xml:space="preserve">(Закон № </w:t>
      </w:r>
      <w:r>
        <w:rPr>
          <w:b/>
          <w:i/>
        </w:rPr>
        <w:t>313</w:t>
      </w:r>
      <w:r w:rsidRPr="00B45CD4">
        <w:rPr>
          <w:b/>
          <w:i/>
        </w:rPr>
        <w:t>-ЗИ-</w:t>
      </w:r>
      <w:r w:rsidRPr="00B45CD4">
        <w:rPr>
          <w:b/>
          <w:i/>
          <w:lang w:val="en-US"/>
        </w:rPr>
        <w:t>V</w:t>
      </w:r>
      <w:r>
        <w:rPr>
          <w:b/>
          <w:i/>
          <w:lang w:val="en-US"/>
        </w:rPr>
        <w:t>I</w:t>
      </w:r>
      <w:r w:rsidRPr="00B45CD4">
        <w:rPr>
          <w:b/>
          <w:i/>
        </w:rPr>
        <w:t xml:space="preserve"> от </w:t>
      </w:r>
      <w:r>
        <w:rPr>
          <w:b/>
          <w:i/>
        </w:rPr>
        <w:t>2</w:t>
      </w:r>
      <w:r w:rsidRPr="00B45CD4">
        <w:rPr>
          <w:b/>
          <w:i/>
        </w:rPr>
        <w:t>8.</w:t>
      </w:r>
      <w:r>
        <w:rPr>
          <w:b/>
          <w:i/>
        </w:rPr>
        <w:t>12</w:t>
      </w:r>
      <w:r w:rsidRPr="00B45CD4">
        <w:rPr>
          <w:b/>
          <w:i/>
        </w:rPr>
        <w:t>.1</w:t>
      </w:r>
      <w:r>
        <w:rPr>
          <w:b/>
          <w:i/>
        </w:rPr>
        <w:t>6</w:t>
      </w:r>
      <w:r w:rsidRPr="00B45CD4">
        <w:rPr>
          <w:b/>
          <w:i/>
        </w:rPr>
        <w:t>);</w:t>
      </w: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5.1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474844" w:rsidRDefault="00474844" w:rsidP="00474844">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5.6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p>
    <w:p w:rsidR="00474844" w:rsidRDefault="00474844"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5.8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Pr="00B25FA7" w:rsidRDefault="002B648F" w:rsidP="002B648F">
      <w:pPr>
        <w:jc w:val="both"/>
        <w:rPr>
          <w:b/>
          <w:i/>
        </w:rPr>
      </w:pPr>
    </w:p>
    <w:p w:rsidR="002B648F" w:rsidRPr="00B25FA7" w:rsidRDefault="002B648F" w:rsidP="002B648F">
      <w:pPr>
        <w:jc w:val="both"/>
        <w:rPr>
          <w:b/>
          <w:i/>
        </w:rPr>
      </w:pPr>
      <w:r w:rsidRPr="00724361">
        <w:rPr>
          <w:b/>
          <w:i/>
        </w:rPr>
        <w:t>-- Таблица ставок пункта 1 дополнена строкой 1.5.11 (Закон № 107-ЗД-</w:t>
      </w:r>
      <w:r w:rsidRPr="00724361">
        <w:rPr>
          <w:b/>
          <w:i/>
          <w:lang w:val="en-US"/>
        </w:rPr>
        <w:t>V</w:t>
      </w:r>
      <w:r w:rsidRPr="00724361">
        <w:rPr>
          <w:b/>
          <w:i/>
        </w:rPr>
        <w:t xml:space="preserve"> от 28.05.2013г);</w:t>
      </w: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1.5.11</w:t>
      </w:r>
      <w:r>
        <w:rPr>
          <w:b/>
          <w:i/>
        </w:rPr>
        <w:t xml:space="preserve">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8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 xml:space="preserve">Таблица ставок пункта 1 статьи 7 после строки 1.9.2 дополнена новой строкой 1.9.2.1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 xml:space="preserve">Таблица ставок пункта 1 статьи 7 после строки 1.9.2 дополнена новой строкой 1.9.2.2.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 xml:space="preserve">Таблица ставок пункта 1 статьи 7 после строки 1.9.2 дополнена новой строкой  1.9.2.3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9.3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9.9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10.1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311FFC" w:rsidRPr="00145A0F" w:rsidRDefault="00311FFC" w:rsidP="00311FFC">
      <w:pPr>
        <w:jc w:val="both"/>
        <w:rPr>
          <w:b/>
          <w:i/>
        </w:rPr>
      </w:pPr>
      <w:r w:rsidRPr="00145A0F">
        <w:rPr>
          <w:b/>
          <w:i/>
        </w:rPr>
        <w:t xml:space="preserve">-- </w:t>
      </w:r>
      <w:r>
        <w:rPr>
          <w:b/>
          <w:i/>
        </w:rPr>
        <w:t>С</w:t>
      </w:r>
      <w:r w:rsidRPr="00724361">
        <w:rPr>
          <w:b/>
          <w:i/>
        </w:rPr>
        <w:t>трок</w:t>
      </w:r>
      <w:r>
        <w:rPr>
          <w:b/>
          <w:i/>
        </w:rPr>
        <w:t>а</w:t>
      </w:r>
      <w:r w:rsidRPr="00724361">
        <w:rPr>
          <w:b/>
          <w:i/>
        </w:rPr>
        <w:t xml:space="preserve"> 1.</w:t>
      </w:r>
      <w:r>
        <w:rPr>
          <w:b/>
          <w:i/>
        </w:rPr>
        <w:t xml:space="preserve">10.1 таблицы ставок пункта 1 статьи 7 в </w:t>
      </w:r>
      <w:r w:rsidRPr="00C007EE">
        <w:rPr>
          <w:b/>
          <w:i/>
          <w:color w:val="008000"/>
        </w:rPr>
        <w:t>новой редакции</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10.2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10.3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12.1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14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 xml:space="preserve">15 таблицы ставок пункта 1 статьи 7 исключена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w:t>
      </w:r>
      <w:r>
        <w:rPr>
          <w:b/>
          <w:i/>
        </w:rPr>
        <w:t>4</w:t>
      </w:r>
      <w:r w:rsidRPr="00724361">
        <w:rPr>
          <w:b/>
          <w:i/>
        </w:rPr>
        <w:t>.</w:t>
      </w:r>
      <w:r>
        <w:rPr>
          <w:b/>
          <w:i/>
        </w:rPr>
        <w:t xml:space="preserve">1.1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Pr="00B25FA7" w:rsidRDefault="002B648F" w:rsidP="002B648F">
      <w:pPr>
        <w:jc w:val="both"/>
        <w:rPr>
          <w:b/>
          <w:i/>
        </w:rPr>
      </w:pPr>
    </w:p>
    <w:p w:rsidR="002B648F" w:rsidRPr="006F4E8D" w:rsidRDefault="002B648F" w:rsidP="002B648F">
      <w:pPr>
        <w:jc w:val="both"/>
        <w:rPr>
          <w:b/>
          <w:i/>
        </w:rPr>
      </w:pPr>
      <w:r w:rsidRPr="00B45CD4">
        <w:rPr>
          <w:b/>
          <w:i/>
        </w:rPr>
        <w:t>-- Строка 4.1.5 таблицы ставок пункта 1 статьи 7</w:t>
      </w:r>
      <w:r w:rsidRPr="005B44E7">
        <w:rPr>
          <w:b/>
          <w:i/>
          <w:color w:val="008000"/>
        </w:rPr>
        <w:t xml:space="preserve"> в новой редакции </w:t>
      </w:r>
      <w:r>
        <w:rPr>
          <w:b/>
          <w:i/>
          <w:color w:val="008000"/>
        </w:rPr>
        <w:br/>
      </w:r>
      <w:r w:rsidRPr="00B45CD4">
        <w:rPr>
          <w:b/>
          <w:i/>
        </w:rPr>
        <w:t>(Закон № 82-ЗИ-</w:t>
      </w:r>
      <w:r w:rsidRPr="00B45CD4">
        <w:rPr>
          <w:b/>
          <w:i/>
          <w:lang w:val="en-US"/>
        </w:rPr>
        <w:t>V</w:t>
      </w:r>
      <w:r w:rsidRPr="00B45CD4">
        <w:rPr>
          <w:b/>
          <w:i/>
        </w:rPr>
        <w:t xml:space="preserve"> от 18.05.15);</w:t>
      </w:r>
    </w:p>
    <w:p w:rsidR="002B648F" w:rsidRPr="006F4E8D" w:rsidRDefault="002B648F" w:rsidP="002B648F">
      <w:pPr>
        <w:jc w:val="both"/>
        <w:rPr>
          <w:b/>
          <w:i/>
        </w:rPr>
      </w:pPr>
    </w:p>
    <w:p w:rsidR="002B648F" w:rsidRPr="00AB5411" w:rsidRDefault="002B648F" w:rsidP="002B648F">
      <w:pPr>
        <w:jc w:val="both"/>
        <w:rPr>
          <w:sz w:val="28"/>
          <w:szCs w:val="28"/>
        </w:rPr>
      </w:pPr>
      <w:r>
        <w:rPr>
          <w:b/>
          <w:i/>
        </w:rPr>
        <w:t xml:space="preserve">-- </w:t>
      </w:r>
      <w:r w:rsidRPr="00AB5411">
        <w:rPr>
          <w:b/>
          <w:i/>
        </w:rPr>
        <w:t xml:space="preserve">Подпункт а) строки 4.1.6 таблицы ставок пункта 1 статьи 7 исключен </w:t>
      </w:r>
      <w:r>
        <w:rPr>
          <w:b/>
          <w:i/>
        </w:rPr>
        <w:br/>
      </w:r>
      <w:r w:rsidRPr="00AB5411">
        <w:rPr>
          <w:b/>
          <w:i/>
        </w:rPr>
        <w:t>(Закон № 82-ЗИ-</w:t>
      </w:r>
      <w:r w:rsidRPr="00AB5411">
        <w:rPr>
          <w:b/>
          <w:i/>
          <w:lang w:val="en-US"/>
        </w:rPr>
        <w:t>V</w:t>
      </w:r>
      <w:r w:rsidRPr="00AB5411">
        <w:rPr>
          <w:b/>
          <w:i/>
        </w:rPr>
        <w:t xml:space="preserve"> от 18.05.15);</w:t>
      </w:r>
    </w:p>
    <w:p w:rsidR="002B648F" w:rsidRDefault="002B648F" w:rsidP="002B648F">
      <w:pPr>
        <w:jc w:val="both"/>
        <w:rPr>
          <w:b/>
          <w:i/>
        </w:rPr>
      </w:pPr>
    </w:p>
    <w:p w:rsidR="00415F71" w:rsidRDefault="00474844" w:rsidP="00474844">
      <w:pPr>
        <w:jc w:val="both"/>
        <w:rPr>
          <w:b/>
          <w:i/>
        </w:rPr>
      </w:pPr>
      <w:r w:rsidRPr="00724361">
        <w:rPr>
          <w:b/>
          <w:i/>
        </w:rPr>
        <w:t xml:space="preserve">-- </w:t>
      </w:r>
      <w:r>
        <w:rPr>
          <w:b/>
          <w:i/>
        </w:rPr>
        <w:t>С</w:t>
      </w:r>
      <w:r w:rsidRPr="00724361">
        <w:rPr>
          <w:b/>
          <w:i/>
        </w:rPr>
        <w:t>трок</w:t>
      </w:r>
      <w:r>
        <w:rPr>
          <w:b/>
          <w:i/>
        </w:rPr>
        <w:t>а</w:t>
      </w:r>
      <w:r w:rsidRPr="00724361">
        <w:rPr>
          <w:b/>
          <w:i/>
        </w:rPr>
        <w:t xml:space="preserve"> </w:t>
      </w:r>
      <w:r>
        <w:rPr>
          <w:b/>
          <w:i/>
        </w:rPr>
        <w:t>4</w:t>
      </w:r>
      <w:r w:rsidRPr="00724361">
        <w:rPr>
          <w:b/>
          <w:i/>
        </w:rPr>
        <w:t>.</w:t>
      </w:r>
      <w:r>
        <w:rPr>
          <w:b/>
          <w:i/>
        </w:rPr>
        <w:t xml:space="preserve">2.3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r w:rsidRPr="005B4456">
        <w:rPr>
          <w:b/>
          <w:i/>
        </w:rPr>
        <w:t>)</w:t>
      </w:r>
      <w:r w:rsidR="00A96EC2" w:rsidRPr="005B4456">
        <w:rPr>
          <w:b/>
          <w:i/>
        </w:rPr>
        <w:t xml:space="preserve"> </w:t>
      </w:r>
      <w:r w:rsidR="00A96EC2" w:rsidRPr="005B4456">
        <w:rPr>
          <w:i/>
        </w:rPr>
        <w:t>действует по 31.12.18г</w:t>
      </w:r>
      <w:r w:rsidRPr="005B4456">
        <w:rPr>
          <w:b/>
          <w:i/>
        </w:rPr>
        <w:t>;</w:t>
      </w:r>
    </w:p>
    <w:p w:rsidR="00415F71" w:rsidRPr="00986FC0" w:rsidRDefault="00415F71" w:rsidP="00415F71">
      <w:pPr>
        <w:pStyle w:val="a3"/>
        <w:jc w:val="both"/>
        <w:rPr>
          <w:rFonts w:ascii="Times New Roman" w:hAnsi="Times New Roman" w:cs="Times New Roman"/>
          <w:b/>
          <w:i/>
          <w:sz w:val="24"/>
          <w:szCs w:val="24"/>
        </w:rPr>
      </w:pPr>
      <w:r w:rsidRPr="00415F71">
        <w:rPr>
          <w:rFonts w:ascii="Times New Roman" w:hAnsi="Times New Roman" w:cs="Times New Roman"/>
          <w:b/>
          <w:i/>
          <w:sz w:val="24"/>
          <w:szCs w:val="24"/>
        </w:rPr>
        <w:t xml:space="preserve">-- Строка 4.2.3 таблицы ставок пункта 1 статьи 7 в </w:t>
      </w:r>
      <w:r w:rsidRPr="00415F71">
        <w:rPr>
          <w:rFonts w:ascii="Times New Roman" w:hAnsi="Times New Roman" w:cs="Times New Roman"/>
          <w:b/>
          <w:i/>
          <w:color w:val="008000"/>
          <w:sz w:val="24"/>
          <w:szCs w:val="24"/>
        </w:rPr>
        <w:t>новой редакции</w:t>
      </w:r>
      <w:r w:rsidRPr="00415F71">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Pr>
          <w:rFonts w:ascii="Times New Roman" w:hAnsi="Times New Roman" w:cs="Times New Roman"/>
          <w:b/>
          <w:i/>
          <w:sz w:val="24"/>
          <w:szCs w:val="24"/>
        </w:rPr>
        <w:br/>
        <w:t>№ 235-ЗИД-VI от 26 июля 2018 года)</w:t>
      </w:r>
      <w:r w:rsidR="00947C3D">
        <w:rPr>
          <w:rFonts w:ascii="Times New Roman" w:hAnsi="Times New Roman" w:cs="Times New Roman"/>
          <w:b/>
          <w:i/>
          <w:sz w:val="24"/>
          <w:szCs w:val="24"/>
        </w:rPr>
        <w:t xml:space="preserve"> вступает в силу 01.01.19г.</w:t>
      </w:r>
      <w:r>
        <w:rPr>
          <w:rFonts w:ascii="Times New Roman" w:hAnsi="Times New Roman" w:cs="Times New Roman"/>
          <w:b/>
          <w:i/>
          <w:sz w:val="24"/>
          <w:szCs w:val="24"/>
        </w:rPr>
        <w:t>;</w:t>
      </w:r>
    </w:p>
    <w:p w:rsidR="00474844" w:rsidRDefault="00474844"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w:t>
      </w:r>
      <w:r>
        <w:rPr>
          <w:b/>
          <w:i/>
        </w:rPr>
        <w:t>5.</w:t>
      </w:r>
      <w:r w:rsidRPr="00724361">
        <w:rPr>
          <w:b/>
          <w:i/>
        </w:rPr>
        <w:t>1.</w:t>
      </w:r>
      <w:r>
        <w:rPr>
          <w:b/>
          <w:i/>
        </w:rPr>
        <w:t xml:space="preserve">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15F5F" w:rsidRDefault="00215F5F" w:rsidP="00215F5F">
      <w:pPr>
        <w:jc w:val="both"/>
        <w:rPr>
          <w:b/>
          <w:i/>
        </w:rPr>
      </w:pPr>
      <w:r w:rsidRPr="00724361">
        <w:rPr>
          <w:b/>
          <w:i/>
        </w:rPr>
        <w:t xml:space="preserve">-- </w:t>
      </w:r>
      <w:r>
        <w:rPr>
          <w:b/>
          <w:i/>
        </w:rPr>
        <w:t xml:space="preserve">Таблица ставок статьи 7 дополнена строкой 9.1 </w:t>
      </w:r>
      <w:r w:rsidRPr="00724361">
        <w:rPr>
          <w:b/>
          <w:i/>
        </w:rPr>
        <w:t>(Закон № 1</w:t>
      </w:r>
      <w:r>
        <w:rPr>
          <w:b/>
          <w:i/>
        </w:rPr>
        <w:t>44</w:t>
      </w:r>
      <w:r w:rsidRPr="00724361">
        <w:rPr>
          <w:b/>
          <w:i/>
        </w:rPr>
        <w:t>-ЗД-</w:t>
      </w:r>
      <w:r w:rsidRPr="00724361">
        <w:rPr>
          <w:b/>
          <w:i/>
          <w:lang w:val="en-US"/>
        </w:rPr>
        <w:t>V</w:t>
      </w:r>
      <w:r>
        <w:rPr>
          <w:b/>
          <w:i/>
          <w:lang w:val="en-US"/>
        </w:rPr>
        <w:t>I</w:t>
      </w:r>
      <w:r w:rsidRPr="00724361">
        <w:rPr>
          <w:b/>
          <w:i/>
        </w:rPr>
        <w:t xml:space="preserve"> от 2</w:t>
      </w:r>
      <w:r>
        <w:rPr>
          <w:b/>
          <w:i/>
        </w:rPr>
        <w:t>9</w:t>
      </w:r>
      <w:r w:rsidRPr="00724361">
        <w:rPr>
          <w:b/>
          <w:i/>
        </w:rPr>
        <w:t>.0</w:t>
      </w:r>
      <w:r>
        <w:rPr>
          <w:b/>
          <w:i/>
        </w:rPr>
        <w:t>5</w:t>
      </w:r>
      <w:r w:rsidRPr="00724361">
        <w:rPr>
          <w:b/>
          <w:i/>
        </w:rPr>
        <w:t>.201</w:t>
      </w:r>
      <w:r>
        <w:rPr>
          <w:b/>
          <w:i/>
        </w:rPr>
        <w:t>8</w:t>
      </w:r>
      <w:r w:rsidRPr="00724361">
        <w:rPr>
          <w:b/>
          <w:i/>
        </w:rPr>
        <w:t>г);</w:t>
      </w:r>
    </w:p>
    <w:p w:rsidR="00215F5F" w:rsidRDefault="00215F5F" w:rsidP="00215F5F">
      <w:pPr>
        <w:jc w:val="both"/>
        <w:rPr>
          <w:b/>
          <w:i/>
        </w:rPr>
      </w:pPr>
    </w:p>
    <w:p w:rsidR="00215F5F" w:rsidRDefault="00215F5F" w:rsidP="00215F5F">
      <w:pPr>
        <w:jc w:val="both"/>
        <w:rPr>
          <w:b/>
          <w:i/>
        </w:rPr>
      </w:pPr>
      <w:r w:rsidRPr="00724361">
        <w:rPr>
          <w:b/>
          <w:i/>
        </w:rPr>
        <w:t xml:space="preserve">-- </w:t>
      </w:r>
      <w:r>
        <w:rPr>
          <w:b/>
          <w:i/>
        </w:rPr>
        <w:t xml:space="preserve">Таблица ставок статьи 7 дополнена строкой 9.2 </w:t>
      </w:r>
      <w:r w:rsidRPr="00724361">
        <w:rPr>
          <w:b/>
          <w:i/>
        </w:rPr>
        <w:t>(Закон № 1</w:t>
      </w:r>
      <w:r>
        <w:rPr>
          <w:b/>
          <w:i/>
        </w:rPr>
        <w:t>44</w:t>
      </w:r>
      <w:r w:rsidRPr="00724361">
        <w:rPr>
          <w:b/>
          <w:i/>
        </w:rPr>
        <w:t>-ЗД-</w:t>
      </w:r>
      <w:r w:rsidRPr="00724361">
        <w:rPr>
          <w:b/>
          <w:i/>
          <w:lang w:val="en-US"/>
        </w:rPr>
        <w:t>V</w:t>
      </w:r>
      <w:r>
        <w:rPr>
          <w:b/>
          <w:i/>
          <w:lang w:val="en-US"/>
        </w:rPr>
        <w:t>I</w:t>
      </w:r>
      <w:r w:rsidRPr="00724361">
        <w:rPr>
          <w:b/>
          <w:i/>
        </w:rPr>
        <w:t xml:space="preserve"> от 2</w:t>
      </w:r>
      <w:r>
        <w:rPr>
          <w:b/>
          <w:i/>
        </w:rPr>
        <w:t>9</w:t>
      </w:r>
      <w:r w:rsidRPr="00724361">
        <w:rPr>
          <w:b/>
          <w:i/>
        </w:rPr>
        <w:t>.0</w:t>
      </w:r>
      <w:r>
        <w:rPr>
          <w:b/>
          <w:i/>
        </w:rPr>
        <w:t>5</w:t>
      </w:r>
      <w:r w:rsidRPr="00724361">
        <w:rPr>
          <w:b/>
          <w:i/>
        </w:rPr>
        <w:t>.201</w:t>
      </w:r>
      <w:r>
        <w:rPr>
          <w:b/>
          <w:i/>
        </w:rPr>
        <w:t>8</w:t>
      </w:r>
      <w:r w:rsidRPr="00724361">
        <w:rPr>
          <w:b/>
          <w:i/>
        </w:rPr>
        <w:t>г);</w:t>
      </w:r>
    </w:p>
    <w:p w:rsidR="00215F5F" w:rsidRDefault="00215F5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1</w:t>
      </w:r>
      <w:r>
        <w:rPr>
          <w:b/>
          <w:i/>
        </w:rPr>
        <w:t>3</w:t>
      </w:r>
      <w:r w:rsidRPr="00724361">
        <w:rPr>
          <w:b/>
          <w:i/>
        </w:rPr>
        <w:t>.</w:t>
      </w:r>
      <w:r>
        <w:rPr>
          <w:b/>
          <w:i/>
        </w:rPr>
        <w:t xml:space="preserve">1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w:t>
      </w:r>
      <w:r>
        <w:rPr>
          <w:b/>
          <w:i/>
        </w:rPr>
        <w:t>2</w:t>
      </w:r>
      <w:r w:rsidRPr="00724361">
        <w:rPr>
          <w:b/>
          <w:i/>
        </w:rPr>
        <w:t>1</w:t>
      </w:r>
      <w:r>
        <w:rPr>
          <w:b/>
          <w:i/>
        </w:rPr>
        <w:t xml:space="preserve"> таблицы ставок пункта 1 статьи 7 в </w:t>
      </w:r>
      <w:r w:rsidRPr="00C007EE">
        <w:rPr>
          <w:b/>
          <w:i/>
          <w:color w:val="008000"/>
        </w:rPr>
        <w:t>новой редакции</w:t>
      </w:r>
      <w:r w:rsidRPr="00724361">
        <w:rPr>
          <w:b/>
          <w:i/>
        </w:rPr>
        <w:t xml:space="preserve"> </w:t>
      </w:r>
      <w:r>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С</w:t>
      </w:r>
      <w:r w:rsidRPr="00724361">
        <w:rPr>
          <w:b/>
          <w:i/>
        </w:rPr>
        <w:t>трок</w:t>
      </w:r>
      <w:r>
        <w:rPr>
          <w:b/>
          <w:i/>
        </w:rPr>
        <w:t>а</w:t>
      </w:r>
      <w:r w:rsidRPr="00724361">
        <w:rPr>
          <w:b/>
          <w:i/>
        </w:rPr>
        <w:t xml:space="preserve"> </w:t>
      </w:r>
      <w:r>
        <w:rPr>
          <w:b/>
          <w:i/>
        </w:rPr>
        <w:t xml:space="preserve">22 таблицы ставок пункта 1 статьи 7 в </w:t>
      </w:r>
      <w:r w:rsidRPr="00C007EE">
        <w:rPr>
          <w:b/>
          <w:i/>
          <w:color w:val="008000"/>
        </w:rPr>
        <w:t>новой редакции</w:t>
      </w:r>
      <w:r w:rsidRPr="00724361">
        <w:rPr>
          <w:b/>
          <w:i/>
        </w:rPr>
        <w:t xml:space="preserve"> </w:t>
      </w:r>
      <w:r w:rsidRPr="001C5010">
        <w:rPr>
          <w:b/>
          <w:i/>
        </w:rPr>
        <w:br/>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Default="002B648F" w:rsidP="002B648F">
      <w:pPr>
        <w:jc w:val="both"/>
        <w:rPr>
          <w:b/>
          <w:i/>
        </w:rPr>
      </w:pPr>
    </w:p>
    <w:p w:rsidR="002B648F" w:rsidRDefault="002B648F" w:rsidP="002B648F">
      <w:pPr>
        <w:jc w:val="both"/>
        <w:rPr>
          <w:b/>
          <w:i/>
        </w:rPr>
      </w:pPr>
      <w:r w:rsidRPr="00724361">
        <w:rPr>
          <w:b/>
          <w:i/>
        </w:rPr>
        <w:t xml:space="preserve">-- </w:t>
      </w:r>
      <w:r>
        <w:rPr>
          <w:b/>
          <w:i/>
        </w:rPr>
        <w:t xml:space="preserve">Таблица ставок пункта 1 статьи 7 дополнена строкой 23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Pr="00724361" w:rsidRDefault="002B648F" w:rsidP="002B648F">
      <w:pPr>
        <w:jc w:val="both"/>
        <w:rPr>
          <w:b/>
          <w:i/>
        </w:rPr>
      </w:pPr>
    </w:p>
    <w:p w:rsidR="002B648F" w:rsidRPr="00724361" w:rsidRDefault="002B648F" w:rsidP="002B648F">
      <w:pPr>
        <w:jc w:val="both"/>
        <w:rPr>
          <w:b/>
          <w:i/>
        </w:rPr>
      </w:pPr>
      <w:r w:rsidRPr="00724361">
        <w:rPr>
          <w:b/>
          <w:i/>
        </w:rPr>
        <w:t>-- Часть вторая пункта 2 статьи 7 с изменением (З-н № 28-ЗИД-</w:t>
      </w:r>
      <w:r w:rsidRPr="00724361">
        <w:rPr>
          <w:b/>
          <w:i/>
          <w:lang w:val="en-US"/>
        </w:rPr>
        <w:t>V</w:t>
      </w:r>
      <w:r w:rsidRPr="00724361">
        <w:rPr>
          <w:b/>
          <w:i/>
        </w:rPr>
        <w:t xml:space="preserve"> от 28.03.12);</w:t>
      </w:r>
    </w:p>
    <w:p w:rsidR="00EC1EE1" w:rsidRDefault="00EC1EE1" w:rsidP="00EC1EE1">
      <w:pPr>
        <w:jc w:val="both"/>
        <w:rPr>
          <w:i/>
        </w:rPr>
      </w:pPr>
      <w:r>
        <w:rPr>
          <w:b/>
          <w:i/>
        </w:rPr>
        <w:t>-- Пункт 4 с</w:t>
      </w:r>
      <w:r w:rsidRPr="00145A0F">
        <w:rPr>
          <w:b/>
          <w:i/>
        </w:rPr>
        <w:t>тать</w:t>
      </w:r>
      <w:r>
        <w:rPr>
          <w:b/>
          <w:i/>
        </w:rPr>
        <w:t>и</w:t>
      </w:r>
      <w:r w:rsidRPr="00145A0F">
        <w:rPr>
          <w:b/>
          <w:i/>
        </w:rPr>
        <w:t xml:space="preserve"> </w:t>
      </w:r>
      <w:r>
        <w:rPr>
          <w:b/>
          <w:i/>
        </w:rPr>
        <w:t>7</w:t>
      </w:r>
      <w:r w:rsidRPr="00145A0F">
        <w:rPr>
          <w:b/>
          <w:i/>
        </w:rPr>
        <w:t xml:space="preserve"> </w:t>
      </w:r>
      <w:r w:rsidRPr="00CA1258">
        <w:rPr>
          <w:b/>
          <w:i/>
          <w:color w:val="008000"/>
        </w:rPr>
        <w:t>в новой редакции</w:t>
      </w:r>
      <w:r>
        <w:rPr>
          <w:b/>
          <w:i/>
        </w:rPr>
        <w:t xml:space="preserve"> </w:t>
      </w:r>
      <w:r w:rsidRPr="00145A0F">
        <w:rPr>
          <w:b/>
          <w:i/>
        </w:rPr>
        <w:t xml:space="preserve">(З-н № </w:t>
      </w:r>
      <w:r>
        <w:rPr>
          <w:b/>
          <w:i/>
        </w:rPr>
        <w:t>149</w:t>
      </w:r>
      <w:r w:rsidRPr="00145A0F">
        <w:rPr>
          <w:b/>
          <w:i/>
        </w:rPr>
        <w:t>-З-</w:t>
      </w:r>
      <w:r w:rsidRPr="00145A0F">
        <w:rPr>
          <w:b/>
          <w:i/>
          <w:lang w:val="en-US"/>
        </w:rPr>
        <w:t>V</w:t>
      </w:r>
      <w:r>
        <w:rPr>
          <w:b/>
          <w:i/>
          <w:lang w:val="en-US"/>
        </w:rPr>
        <w:t>I</w:t>
      </w:r>
      <w:r w:rsidRPr="00145A0F">
        <w:rPr>
          <w:b/>
          <w:i/>
        </w:rPr>
        <w:t xml:space="preserve"> от </w:t>
      </w:r>
      <w:r w:rsidRPr="00B77779">
        <w:rPr>
          <w:b/>
          <w:i/>
        </w:rPr>
        <w:t>6</w:t>
      </w:r>
      <w:r w:rsidRPr="00145A0F">
        <w:rPr>
          <w:b/>
          <w:i/>
        </w:rPr>
        <w:t>.0</w:t>
      </w:r>
      <w:r w:rsidRPr="00B77779">
        <w:rPr>
          <w:b/>
          <w:i/>
        </w:rPr>
        <w:t>6</w:t>
      </w:r>
      <w:r w:rsidRPr="00145A0F">
        <w:rPr>
          <w:b/>
          <w:i/>
        </w:rPr>
        <w:t>.1</w:t>
      </w:r>
      <w:r w:rsidRPr="00B77779">
        <w:rPr>
          <w:b/>
          <w:i/>
        </w:rPr>
        <w:t>6</w:t>
      </w:r>
      <w:r w:rsidRPr="00145A0F">
        <w:rPr>
          <w:b/>
          <w:i/>
        </w:rPr>
        <w:t>)</w:t>
      </w:r>
      <w:r>
        <w:rPr>
          <w:b/>
          <w:i/>
        </w:rPr>
        <w:t xml:space="preserve"> </w:t>
      </w:r>
      <w:r w:rsidRPr="00DC1A82">
        <w:rPr>
          <w:b/>
          <w:i/>
        </w:rPr>
        <w:t xml:space="preserve">– </w:t>
      </w:r>
      <w:r w:rsidRPr="00DC1A82">
        <w:rPr>
          <w:i/>
        </w:rPr>
        <w:t>действует по 31.12.18г</w:t>
      </w:r>
      <w:r w:rsidRPr="00DC1A82">
        <w:rPr>
          <w:b/>
          <w:i/>
        </w:rPr>
        <w:t>;</w:t>
      </w:r>
      <w:r w:rsidRPr="00FD0489">
        <w:rPr>
          <w:b/>
          <w:i/>
        </w:rPr>
        <w:t xml:space="preserve"> </w:t>
      </w:r>
      <w:r>
        <w:rPr>
          <w:b/>
          <w:i/>
        </w:rPr>
        <w:t xml:space="preserve">с изменением внесенным З-ом </w:t>
      </w:r>
      <w:r w:rsidRPr="00145A0F">
        <w:rPr>
          <w:b/>
          <w:i/>
        </w:rPr>
        <w:t xml:space="preserve">№ </w:t>
      </w:r>
      <w:r>
        <w:rPr>
          <w:b/>
          <w:i/>
        </w:rPr>
        <w:t>134</w:t>
      </w:r>
      <w:r w:rsidRPr="00145A0F">
        <w:rPr>
          <w:b/>
          <w:i/>
        </w:rPr>
        <w:t>-З</w:t>
      </w:r>
      <w:r>
        <w:rPr>
          <w:b/>
          <w:i/>
        </w:rPr>
        <w:t>ИД</w:t>
      </w:r>
      <w:r w:rsidRPr="00145A0F">
        <w:rPr>
          <w:b/>
          <w:i/>
        </w:rPr>
        <w:t>-</w:t>
      </w:r>
      <w:r w:rsidRPr="00145A0F">
        <w:rPr>
          <w:b/>
          <w:i/>
          <w:lang w:val="en-US"/>
        </w:rPr>
        <w:t>V</w:t>
      </w:r>
      <w:r>
        <w:rPr>
          <w:b/>
          <w:i/>
          <w:lang w:val="en-US"/>
        </w:rPr>
        <w:t>I</w:t>
      </w:r>
      <w:r w:rsidRPr="00145A0F">
        <w:rPr>
          <w:b/>
          <w:i/>
        </w:rPr>
        <w:t xml:space="preserve"> от </w:t>
      </w:r>
      <w:r>
        <w:rPr>
          <w:b/>
          <w:i/>
        </w:rPr>
        <w:t>8</w:t>
      </w:r>
      <w:r w:rsidRPr="00145A0F">
        <w:rPr>
          <w:b/>
          <w:i/>
        </w:rPr>
        <w:t>.0</w:t>
      </w:r>
      <w:r>
        <w:rPr>
          <w:b/>
          <w:i/>
        </w:rPr>
        <w:t>5</w:t>
      </w:r>
      <w:r w:rsidRPr="00145A0F">
        <w:rPr>
          <w:b/>
          <w:i/>
        </w:rPr>
        <w:t>.1</w:t>
      </w:r>
      <w:r>
        <w:rPr>
          <w:b/>
          <w:i/>
        </w:rPr>
        <w:t xml:space="preserve">8 (срок действия изменился) </w:t>
      </w:r>
      <w:r w:rsidRPr="00DC1A82">
        <w:rPr>
          <w:b/>
          <w:i/>
        </w:rPr>
        <w:t xml:space="preserve">– </w:t>
      </w:r>
      <w:r w:rsidRPr="00DC1A82">
        <w:rPr>
          <w:i/>
        </w:rPr>
        <w:t>действует по 31.12.1</w:t>
      </w:r>
      <w:r>
        <w:rPr>
          <w:i/>
        </w:rPr>
        <w:t>7</w:t>
      </w:r>
      <w:r w:rsidRPr="00DC1A82">
        <w:rPr>
          <w:i/>
        </w:rPr>
        <w:t>г</w:t>
      </w:r>
      <w:r>
        <w:rPr>
          <w:i/>
        </w:rPr>
        <w:t>.</w:t>
      </w:r>
    </w:p>
    <w:p w:rsidR="00EC1EE1" w:rsidRPr="00DC1A82" w:rsidRDefault="00EC1EE1" w:rsidP="00EC1EE1">
      <w:pPr>
        <w:jc w:val="both"/>
        <w:rPr>
          <w:b/>
          <w:i/>
        </w:rPr>
      </w:pPr>
    </w:p>
    <w:p w:rsidR="002B648F" w:rsidRDefault="00415F71" w:rsidP="002B648F">
      <w:pPr>
        <w:jc w:val="both"/>
        <w:rPr>
          <w:b/>
          <w:i/>
        </w:rPr>
      </w:pPr>
      <w:r w:rsidRPr="00415F71">
        <w:rPr>
          <w:b/>
          <w:i/>
        </w:rPr>
        <w:t xml:space="preserve">-- Пункт 4 статьи 7 </w:t>
      </w:r>
      <w:r w:rsidRPr="00415F71">
        <w:rPr>
          <w:b/>
          <w:i/>
          <w:color w:val="00B050"/>
        </w:rPr>
        <w:t>в новой</w:t>
      </w:r>
      <w:r w:rsidRPr="00415F71">
        <w:rPr>
          <w:b/>
          <w:i/>
        </w:rPr>
        <w:t xml:space="preserve"> редакции</w:t>
      </w:r>
      <w:r>
        <w:rPr>
          <w:b/>
          <w:i/>
        </w:rPr>
        <w:t xml:space="preserve"> </w:t>
      </w:r>
      <w:r w:rsidR="002B648F" w:rsidRPr="00724361">
        <w:rPr>
          <w:b/>
          <w:i/>
        </w:rPr>
        <w:t xml:space="preserve">(Закон № </w:t>
      </w:r>
      <w:r w:rsidR="002B648F">
        <w:rPr>
          <w:b/>
          <w:i/>
        </w:rPr>
        <w:t>25</w:t>
      </w:r>
      <w:r w:rsidR="002B648F" w:rsidRPr="00724361">
        <w:rPr>
          <w:b/>
          <w:i/>
        </w:rPr>
        <w:t>1-З</w:t>
      </w:r>
      <w:r w:rsidR="002B648F">
        <w:rPr>
          <w:b/>
          <w:i/>
        </w:rPr>
        <w:t>И</w:t>
      </w:r>
      <w:r w:rsidR="002B648F" w:rsidRPr="00724361">
        <w:rPr>
          <w:b/>
          <w:i/>
        </w:rPr>
        <w:t>Д-</w:t>
      </w:r>
      <w:r w:rsidR="002B648F" w:rsidRPr="00724361">
        <w:rPr>
          <w:b/>
          <w:i/>
          <w:lang w:val="en-US"/>
        </w:rPr>
        <w:t>V</w:t>
      </w:r>
      <w:r w:rsidR="002B648F">
        <w:rPr>
          <w:b/>
          <w:i/>
          <w:lang w:val="en-US"/>
        </w:rPr>
        <w:t>I</w:t>
      </w:r>
      <w:r w:rsidR="002B648F" w:rsidRPr="00724361">
        <w:rPr>
          <w:b/>
          <w:i/>
        </w:rPr>
        <w:t xml:space="preserve"> от 2</w:t>
      </w:r>
      <w:r w:rsidR="002B648F" w:rsidRPr="00C007EE">
        <w:rPr>
          <w:b/>
          <w:i/>
        </w:rPr>
        <w:t>7</w:t>
      </w:r>
      <w:r w:rsidR="002B648F" w:rsidRPr="00724361">
        <w:rPr>
          <w:b/>
          <w:i/>
        </w:rPr>
        <w:t>.0</w:t>
      </w:r>
      <w:r w:rsidR="002B648F" w:rsidRPr="00C007EE">
        <w:rPr>
          <w:b/>
          <w:i/>
        </w:rPr>
        <w:t>9</w:t>
      </w:r>
      <w:r w:rsidR="002B648F" w:rsidRPr="00724361">
        <w:rPr>
          <w:b/>
          <w:i/>
        </w:rPr>
        <w:t>.201</w:t>
      </w:r>
      <w:r w:rsidR="002B648F" w:rsidRPr="00C007EE">
        <w:rPr>
          <w:b/>
          <w:i/>
        </w:rPr>
        <w:t>7</w:t>
      </w:r>
      <w:r w:rsidR="002B648F" w:rsidRPr="00724361">
        <w:rPr>
          <w:b/>
          <w:i/>
        </w:rPr>
        <w:t>г)</w:t>
      </w:r>
    </w:p>
    <w:p w:rsidR="00C34AC2" w:rsidRPr="00CA1258" w:rsidRDefault="00C34AC2" w:rsidP="002B648F">
      <w:pPr>
        <w:jc w:val="both"/>
        <w:rPr>
          <w:b/>
          <w:i/>
        </w:rPr>
      </w:pPr>
    </w:p>
    <w:p w:rsidR="002B648F" w:rsidRPr="00A87E9E" w:rsidRDefault="002B648F" w:rsidP="002B648F">
      <w:pPr>
        <w:jc w:val="both"/>
        <w:rPr>
          <w:b/>
          <w:i/>
        </w:rPr>
      </w:pPr>
      <w:r w:rsidRPr="004C240F">
        <w:rPr>
          <w:b/>
          <w:i/>
        </w:rPr>
        <w:t>-- Статья 7</w:t>
      </w:r>
      <w:r w:rsidRPr="004C240F">
        <w:rPr>
          <w:b/>
          <w:i/>
          <w:color w:val="008000"/>
        </w:rPr>
        <w:t xml:space="preserve"> </w:t>
      </w:r>
      <w:r w:rsidRPr="004C240F">
        <w:rPr>
          <w:b/>
          <w:i/>
        </w:rPr>
        <w:t>дополнена пунктом 4-1 (З-н № 149-З-</w:t>
      </w:r>
      <w:r w:rsidRPr="004C240F">
        <w:rPr>
          <w:b/>
          <w:i/>
          <w:lang w:val="en-US"/>
        </w:rPr>
        <w:t>VI</w:t>
      </w:r>
      <w:r w:rsidRPr="004C240F">
        <w:rPr>
          <w:b/>
          <w:i/>
        </w:rPr>
        <w:t xml:space="preserve"> от 6.06.16);</w:t>
      </w:r>
    </w:p>
    <w:p w:rsidR="00EC1EE1" w:rsidRPr="00DC1A82" w:rsidRDefault="002B648F" w:rsidP="00EC1EE1">
      <w:pPr>
        <w:jc w:val="both"/>
        <w:rPr>
          <w:b/>
          <w:i/>
        </w:rPr>
      </w:pPr>
      <w:r>
        <w:rPr>
          <w:b/>
          <w:i/>
        </w:rPr>
        <w:t>-- Пункт 4-1</w:t>
      </w:r>
      <w:r>
        <w:rPr>
          <w:b/>
          <w:i/>
          <w:color w:val="008000"/>
        </w:rPr>
        <w:t xml:space="preserve"> в новой редакции</w:t>
      </w:r>
      <w:r>
        <w:rPr>
          <w:b/>
          <w:i/>
        </w:rPr>
        <w:t xml:space="preserve"> (Закон № 318-ЗИ-</w:t>
      </w:r>
      <w:r>
        <w:rPr>
          <w:b/>
          <w:i/>
          <w:lang w:val="en-US"/>
        </w:rPr>
        <w:t>VI</w:t>
      </w:r>
      <w:r w:rsidRPr="003E61D3">
        <w:rPr>
          <w:b/>
          <w:i/>
        </w:rPr>
        <w:t xml:space="preserve"> </w:t>
      </w:r>
      <w:r>
        <w:rPr>
          <w:b/>
          <w:i/>
        </w:rPr>
        <w:t>от 30.12.16г.) –</w:t>
      </w:r>
      <w:r w:rsidRPr="005B4456">
        <w:rPr>
          <w:i/>
        </w:rPr>
        <w:t>действует до 31.12.1</w:t>
      </w:r>
      <w:r w:rsidR="00EC234C" w:rsidRPr="005B4456">
        <w:rPr>
          <w:i/>
        </w:rPr>
        <w:t>8</w:t>
      </w:r>
      <w:r w:rsidRPr="005B4456">
        <w:rPr>
          <w:i/>
        </w:rPr>
        <w:t>г.</w:t>
      </w:r>
      <w:r w:rsidR="00EC1EE1" w:rsidRPr="005B4456">
        <w:rPr>
          <w:b/>
          <w:i/>
        </w:rPr>
        <w:t xml:space="preserve"> с </w:t>
      </w:r>
      <w:r w:rsidR="00EC1EE1">
        <w:rPr>
          <w:b/>
          <w:i/>
        </w:rPr>
        <w:t xml:space="preserve">изменением внесенным З-ом </w:t>
      </w:r>
      <w:r w:rsidR="00EC1EE1" w:rsidRPr="00145A0F">
        <w:rPr>
          <w:b/>
          <w:i/>
        </w:rPr>
        <w:t xml:space="preserve">№ </w:t>
      </w:r>
      <w:r w:rsidR="00EC1EE1">
        <w:rPr>
          <w:b/>
          <w:i/>
        </w:rPr>
        <w:t>134</w:t>
      </w:r>
      <w:r w:rsidR="00EC1EE1" w:rsidRPr="00145A0F">
        <w:rPr>
          <w:b/>
          <w:i/>
        </w:rPr>
        <w:t>-З</w:t>
      </w:r>
      <w:r w:rsidR="00EC1EE1">
        <w:rPr>
          <w:b/>
          <w:i/>
        </w:rPr>
        <w:t>ИД</w:t>
      </w:r>
      <w:r w:rsidR="00EC1EE1" w:rsidRPr="00145A0F">
        <w:rPr>
          <w:b/>
          <w:i/>
        </w:rPr>
        <w:t>-</w:t>
      </w:r>
      <w:r w:rsidR="00EC1EE1" w:rsidRPr="00145A0F">
        <w:rPr>
          <w:b/>
          <w:i/>
          <w:lang w:val="en-US"/>
        </w:rPr>
        <w:t>V</w:t>
      </w:r>
      <w:r w:rsidR="00EC1EE1">
        <w:rPr>
          <w:b/>
          <w:i/>
          <w:lang w:val="en-US"/>
        </w:rPr>
        <w:t>I</w:t>
      </w:r>
      <w:r w:rsidR="00EC1EE1" w:rsidRPr="00145A0F">
        <w:rPr>
          <w:b/>
          <w:i/>
        </w:rPr>
        <w:t xml:space="preserve"> от </w:t>
      </w:r>
      <w:r w:rsidR="00EC1EE1">
        <w:rPr>
          <w:b/>
          <w:i/>
        </w:rPr>
        <w:t>8</w:t>
      </w:r>
      <w:r w:rsidR="00EC1EE1" w:rsidRPr="00145A0F">
        <w:rPr>
          <w:b/>
          <w:i/>
        </w:rPr>
        <w:t>.0</w:t>
      </w:r>
      <w:r w:rsidR="00EC1EE1">
        <w:rPr>
          <w:b/>
          <w:i/>
        </w:rPr>
        <w:t>5</w:t>
      </w:r>
      <w:r w:rsidR="00EC1EE1" w:rsidRPr="00145A0F">
        <w:rPr>
          <w:b/>
          <w:i/>
        </w:rPr>
        <w:t>.1</w:t>
      </w:r>
      <w:r w:rsidR="00EC1EE1">
        <w:rPr>
          <w:b/>
          <w:i/>
        </w:rPr>
        <w:t xml:space="preserve">8 (срок действия изменился) </w:t>
      </w:r>
      <w:r w:rsidR="00EC1EE1" w:rsidRPr="00DC1A82">
        <w:rPr>
          <w:b/>
          <w:i/>
        </w:rPr>
        <w:t xml:space="preserve">– </w:t>
      </w:r>
      <w:r w:rsidR="00EC1EE1" w:rsidRPr="00DC1A82">
        <w:rPr>
          <w:i/>
        </w:rPr>
        <w:t>действует по 31.12.1</w:t>
      </w:r>
      <w:r w:rsidR="00EC1EE1">
        <w:rPr>
          <w:i/>
        </w:rPr>
        <w:t>7</w:t>
      </w:r>
      <w:r w:rsidR="00EC1EE1" w:rsidRPr="00DC1A82">
        <w:rPr>
          <w:i/>
        </w:rPr>
        <w:t>г</w:t>
      </w:r>
      <w:r w:rsidR="00EC1EE1">
        <w:rPr>
          <w:i/>
        </w:rPr>
        <w:t>.</w:t>
      </w:r>
    </w:p>
    <w:p w:rsidR="002B648F" w:rsidRPr="00EC234C" w:rsidRDefault="002B648F" w:rsidP="002B648F">
      <w:pPr>
        <w:jc w:val="both"/>
        <w:rPr>
          <w:i/>
          <w:color w:val="FF0000"/>
        </w:rPr>
      </w:pPr>
    </w:p>
    <w:p w:rsidR="002B648F" w:rsidRDefault="002B648F" w:rsidP="002B648F">
      <w:pPr>
        <w:jc w:val="both"/>
        <w:rPr>
          <w:b/>
          <w:i/>
        </w:rPr>
      </w:pPr>
      <w:r w:rsidRPr="00724361">
        <w:rPr>
          <w:b/>
          <w:i/>
        </w:rPr>
        <w:t xml:space="preserve">-- </w:t>
      </w:r>
      <w:r>
        <w:rPr>
          <w:b/>
          <w:i/>
        </w:rPr>
        <w:t xml:space="preserve">Пункт 4-1 статьи 7 </w:t>
      </w:r>
      <w:r w:rsidRPr="00A87E9E">
        <w:rPr>
          <w:b/>
          <w:i/>
        </w:rPr>
        <w:t xml:space="preserve">исключен </w:t>
      </w:r>
      <w:r w:rsidRPr="00724361">
        <w:rPr>
          <w:b/>
          <w:i/>
        </w:rPr>
        <w:t xml:space="preserve">(Закон № </w:t>
      </w:r>
      <w:r>
        <w:rPr>
          <w:b/>
          <w:i/>
        </w:rPr>
        <w:t>25</w:t>
      </w:r>
      <w:r w:rsidRPr="00724361">
        <w:rPr>
          <w:b/>
          <w:i/>
        </w:rPr>
        <w:t>1-З</w:t>
      </w:r>
      <w:r>
        <w:rPr>
          <w:b/>
          <w:i/>
        </w:rPr>
        <w:t>И</w:t>
      </w:r>
      <w:r w:rsidRPr="00724361">
        <w:rPr>
          <w:b/>
          <w:i/>
        </w:rPr>
        <w:t>Д-</w:t>
      </w:r>
      <w:r w:rsidRPr="00724361">
        <w:rPr>
          <w:b/>
          <w:i/>
          <w:lang w:val="en-US"/>
        </w:rPr>
        <w:t>V</w:t>
      </w:r>
      <w:r>
        <w:rPr>
          <w:b/>
          <w:i/>
          <w:lang w:val="en-US"/>
        </w:rPr>
        <w:t>I</w:t>
      </w:r>
      <w:r w:rsidRPr="00724361">
        <w:rPr>
          <w:b/>
          <w:i/>
        </w:rPr>
        <w:t xml:space="preserve"> от 2</w:t>
      </w:r>
      <w:r w:rsidRPr="00C007EE">
        <w:rPr>
          <w:b/>
          <w:i/>
        </w:rPr>
        <w:t>7</w:t>
      </w:r>
      <w:r w:rsidRPr="00724361">
        <w:rPr>
          <w:b/>
          <w:i/>
        </w:rPr>
        <w:t>.0</w:t>
      </w:r>
      <w:r w:rsidRPr="00C007EE">
        <w:rPr>
          <w:b/>
          <w:i/>
        </w:rPr>
        <w:t>9</w:t>
      </w:r>
      <w:r w:rsidRPr="00724361">
        <w:rPr>
          <w:b/>
          <w:i/>
        </w:rPr>
        <w:t>.201</w:t>
      </w:r>
      <w:r w:rsidRPr="00C007EE">
        <w:rPr>
          <w:b/>
          <w:i/>
        </w:rPr>
        <w:t>7</w:t>
      </w:r>
      <w:r w:rsidRPr="00724361">
        <w:rPr>
          <w:b/>
          <w:i/>
        </w:rPr>
        <w:t>г);</w:t>
      </w:r>
    </w:p>
    <w:p w:rsidR="002B648F" w:rsidRPr="003E61D3" w:rsidRDefault="002B648F" w:rsidP="002B648F">
      <w:pPr>
        <w:jc w:val="both"/>
        <w:rPr>
          <w:b/>
          <w:i/>
        </w:rPr>
      </w:pPr>
    </w:p>
    <w:p w:rsidR="002B648F" w:rsidRPr="00724361" w:rsidRDefault="002B648F" w:rsidP="002B648F">
      <w:pPr>
        <w:jc w:val="both"/>
        <w:rPr>
          <w:b/>
          <w:i/>
        </w:rPr>
      </w:pPr>
      <w:r w:rsidRPr="00724361">
        <w:rPr>
          <w:b/>
          <w:i/>
        </w:rPr>
        <w:t>-- Пункт 6 статьи 7 с изменением (З-н № 261-ЗИД-</w:t>
      </w:r>
      <w:r w:rsidRPr="00724361">
        <w:rPr>
          <w:b/>
          <w:i/>
          <w:lang w:val="en-US"/>
        </w:rPr>
        <w:t>V</w:t>
      </w:r>
      <w:r w:rsidRPr="00724361">
        <w:rPr>
          <w:b/>
          <w:i/>
        </w:rPr>
        <w:t xml:space="preserve"> от 29.12.11г);</w:t>
      </w:r>
    </w:p>
    <w:p w:rsidR="002B648F" w:rsidRDefault="002B648F" w:rsidP="002B648F">
      <w:pPr>
        <w:jc w:val="both"/>
        <w:rPr>
          <w:b/>
          <w:i/>
        </w:rPr>
      </w:pPr>
      <w:r w:rsidRPr="00724361">
        <w:rPr>
          <w:b/>
          <w:i/>
        </w:rPr>
        <w:t>-- Пункт 6 статьи 7</w:t>
      </w:r>
      <w:r w:rsidRPr="00B45CD4">
        <w:rPr>
          <w:b/>
          <w:i/>
          <w:color w:val="008000"/>
        </w:rPr>
        <w:t xml:space="preserve"> в новой редакции</w:t>
      </w:r>
      <w:r w:rsidRPr="00724361">
        <w:rPr>
          <w:b/>
          <w:i/>
        </w:rPr>
        <w:t xml:space="preserve"> (З-н № 196-ЗИД-</w:t>
      </w:r>
      <w:r w:rsidRPr="00724361">
        <w:rPr>
          <w:b/>
          <w:i/>
          <w:lang w:val="en-US"/>
        </w:rPr>
        <w:t>V</w:t>
      </w:r>
      <w:r w:rsidRPr="00724361">
        <w:rPr>
          <w:b/>
          <w:i/>
        </w:rPr>
        <w:t xml:space="preserve"> от 16.10.12)</w:t>
      </w:r>
    </w:p>
    <w:p w:rsidR="002B648F" w:rsidRPr="00724361" w:rsidRDefault="002B648F" w:rsidP="002B648F">
      <w:pPr>
        <w:jc w:val="both"/>
        <w:rPr>
          <w:b/>
          <w:i/>
        </w:rPr>
      </w:pPr>
    </w:p>
    <w:p w:rsidR="002B648F" w:rsidRPr="003178B2" w:rsidRDefault="002B648F" w:rsidP="002B648F">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7 дополнена </w:t>
      </w:r>
      <w:r w:rsidRPr="003178B2">
        <w:rPr>
          <w:rFonts w:ascii="Times New Roman" w:hAnsi="Times New Roman" w:cs="Times New Roman"/>
          <w:b/>
          <w:i/>
          <w:sz w:val="24"/>
          <w:szCs w:val="24"/>
        </w:rPr>
        <w:t>пункт</w:t>
      </w:r>
      <w:r>
        <w:rPr>
          <w:rFonts w:ascii="Times New Roman" w:hAnsi="Times New Roman" w:cs="Times New Roman"/>
          <w:b/>
          <w:i/>
          <w:sz w:val="24"/>
          <w:szCs w:val="24"/>
        </w:rPr>
        <w:t>ом</w:t>
      </w:r>
      <w:r w:rsidRPr="003178B2">
        <w:rPr>
          <w:rFonts w:ascii="Times New Roman" w:hAnsi="Times New Roman" w:cs="Times New Roman"/>
          <w:b/>
          <w:i/>
          <w:sz w:val="24"/>
          <w:szCs w:val="24"/>
        </w:rPr>
        <w:t xml:space="preserve"> </w:t>
      </w:r>
      <w:r>
        <w:rPr>
          <w:rFonts w:ascii="Times New Roman" w:hAnsi="Times New Roman" w:cs="Times New Roman"/>
          <w:b/>
          <w:i/>
          <w:sz w:val="24"/>
          <w:szCs w:val="24"/>
        </w:rPr>
        <w:t>8</w:t>
      </w:r>
      <w:r w:rsidRPr="00B34752">
        <w:rPr>
          <w:rFonts w:ascii="Times New Roman" w:hAnsi="Times New Roman" w:cs="Times New Roman"/>
          <w:b/>
          <w:i/>
          <w:color w:val="008000"/>
          <w:sz w:val="24"/>
          <w:szCs w:val="24"/>
        </w:rPr>
        <w:t xml:space="preserve"> (</w:t>
      </w:r>
      <w:r w:rsidRPr="003178B2">
        <w:rPr>
          <w:rFonts w:ascii="Times New Roman" w:hAnsi="Times New Roman" w:cs="Times New Roman"/>
          <w:b/>
          <w:i/>
          <w:sz w:val="24"/>
          <w:szCs w:val="24"/>
        </w:rPr>
        <w:t xml:space="preserve">Закон № </w:t>
      </w:r>
      <w:r>
        <w:rPr>
          <w:rFonts w:ascii="Times New Roman" w:hAnsi="Times New Roman" w:cs="Times New Roman"/>
          <w:b/>
          <w:i/>
          <w:sz w:val="24"/>
          <w:szCs w:val="24"/>
        </w:rPr>
        <w:t>73</w:t>
      </w:r>
      <w:r w:rsidRPr="003178B2">
        <w:rPr>
          <w:rFonts w:ascii="Times New Roman" w:hAnsi="Times New Roman" w:cs="Times New Roman"/>
          <w:b/>
          <w:i/>
          <w:sz w:val="24"/>
          <w:szCs w:val="24"/>
        </w:rPr>
        <w:t>-ЗИ</w:t>
      </w:r>
      <w:r>
        <w:rPr>
          <w:rFonts w:ascii="Times New Roman" w:hAnsi="Times New Roman" w:cs="Times New Roman"/>
          <w:b/>
          <w:i/>
          <w:sz w:val="24"/>
          <w:szCs w:val="24"/>
        </w:rPr>
        <w:t>Д</w:t>
      </w:r>
      <w:r w:rsidRPr="003178B2">
        <w:rPr>
          <w:rFonts w:ascii="Times New Roman" w:hAnsi="Times New Roman" w:cs="Times New Roman"/>
          <w:b/>
          <w:i/>
          <w:sz w:val="24"/>
          <w:szCs w:val="24"/>
        </w:rPr>
        <w:t>-</w:t>
      </w:r>
      <w:r w:rsidRPr="003178B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178B2">
        <w:rPr>
          <w:rFonts w:ascii="Times New Roman" w:hAnsi="Times New Roman" w:cs="Times New Roman"/>
          <w:b/>
          <w:i/>
          <w:sz w:val="24"/>
          <w:szCs w:val="24"/>
        </w:rPr>
        <w:t xml:space="preserve"> от </w:t>
      </w:r>
      <w:r>
        <w:rPr>
          <w:rFonts w:ascii="Times New Roman" w:hAnsi="Times New Roman" w:cs="Times New Roman"/>
          <w:b/>
          <w:i/>
          <w:sz w:val="24"/>
          <w:szCs w:val="24"/>
        </w:rPr>
        <w:t>05</w:t>
      </w:r>
      <w:r w:rsidRPr="003178B2">
        <w:rPr>
          <w:rFonts w:ascii="Times New Roman" w:hAnsi="Times New Roman" w:cs="Times New Roman"/>
          <w:b/>
          <w:i/>
          <w:sz w:val="24"/>
          <w:szCs w:val="24"/>
        </w:rPr>
        <w:t>.</w:t>
      </w:r>
      <w:r>
        <w:rPr>
          <w:rFonts w:ascii="Times New Roman" w:hAnsi="Times New Roman" w:cs="Times New Roman"/>
          <w:b/>
          <w:i/>
          <w:sz w:val="24"/>
          <w:szCs w:val="24"/>
        </w:rPr>
        <w:t>04</w:t>
      </w:r>
      <w:r w:rsidRPr="003178B2">
        <w:rPr>
          <w:rFonts w:ascii="Times New Roman" w:hAnsi="Times New Roman" w:cs="Times New Roman"/>
          <w:b/>
          <w:i/>
          <w:sz w:val="24"/>
          <w:szCs w:val="24"/>
        </w:rPr>
        <w:t>.1</w:t>
      </w:r>
      <w:r>
        <w:rPr>
          <w:rFonts w:ascii="Times New Roman" w:hAnsi="Times New Roman" w:cs="Times New Roman"/>
          <w:b/>
          <w:i/>
          <w:sz w:val="24"/>
          <w:szCs w:val="24"/>
        </w:rPr>
        <w:t>6</w:t>
      </w:r>
      <w:r w:rsidRPr="003178B2">
        <w:rPr>
          <w:rFonts w:ascii="Times New Roman" w:hAnsi="Times New Roman" w:cs="Times New Roman"/>
          <w:b/>
          <w:i/>
          <w:sz w:val="24"/>
          <w:szCs w:val="24"/>
        </w:rPr>
        <w:t>г);</w:t>
      </w:r>
    </w:p>
    <w:p w:rsidR="002B648F" w:rsidRPr="00724361" w:rsidRDefault="002B648F" w:rsidP="002B648F">
      <w:pPr>
        <w:ind w:firstLine="720"/>
        <w:jc w:val="both"/>
        <w:rPr>
          <w:sz w:val="28"/>
          <w:szCs w:val="28"/>
        </w:rPr>
      </w:pPr>
    </w:p>
    <w:p w:rsidR="002B648F" w:rsidRPr="00724361" w:rsidRDefault="002B648F" w:rsidP="002B648F">
      <w:pPr>
        <w:ind w:firstLine="709"/>
        <w:jc w:val="both"/>
        <w:rPr>
          <w:sz w:val="28"/>
          <w:szCs w:val="28"/>
        </w:rPr>
      </w:pPr>
      <w:bookmarkStart w:id="0" w:name="RANGE!B4:G163"/>
      <w:bookmarkEnd w:id="0"/>
      <w:r w:rsidRPr="00724361">
        <w:rPr>
          <w:sz w:val="28"/>
          <w:szCs w:val="28"/>
        </w:rPr>
        <w:t xml:space="preserve">1. Ставки налога на доходы устанавливаются дифференцированно в процентах к налогооблагаемой базе, формируемой по каждому виду деятельности, соответствующему отрасли, подотрасли народного хозяйства республики, деятельности в соответствии с таблицей, приведенной в настоящей статье. </w:t>
      </w:r>
    </w:p>
    <w:p w:rsidR="002B648F" w:rsidRPr="00724361" w:rsidRDefault="002B648F" w:rsidP="002B648F">
      <w:pPr>
        <w:ind w:firstLine="709"/>
        <w:jc w:val="both"/>
        <w:rPr>
          <w:sz w:val="28"/>
          <w:szCs w:val="28"/>
        </w:rPr>
      </w:pPr>
      <w:r w:rsidRPr="00724361">
        <w:rPr>
          <w:sz w:val="28"/>
          <w:szCs w:val="28"/>
        </w:rPr>
        <w:t xml:space="preserve">Доходы от видов деятельности, не установленных в таблице настоящей статьи, облагаются по ставке иных видов деятельности. </w:t>
      </w:r>
    </w:p>
    <w:p w:rsidR="002B648F" w:rsidRPr="00724361" w:rsidRDefault="002B648F" w:rsidP="002B648F">
      <w:pPr>
        <w:ind w:firstLine="709"/>
        <w:jc w:val="both"/>
        <w:rPr>
          <w:sz w:val="28"/>
          <w:szCs w:val="28"/>
        </w:rPr>
      </w:pPr>
      <w:r w:rsidRPr="00724361">
        <w:rPr>
          <w:sz w:val="28"/>
          <w:szCs w:val="28"/>
        </w:rPr>
        <w:t xml:space="preserve">Другие операционные доходы, доходы от инвестиционной деятельности, доходы от финансовой деятельности облагаются по ставке в размере 7,2 процента. </w:t>
      </w:r>
    </w:p>
    <w:p w:rsidR="002B648F" w:rsidRPr="00724361" w:rsidRDefault="002B648F" w:rsidP="002B648F">
      <w:pPr>
        <w:ind w:firstLine="709"/>
        <w:jc w:val="both"/>
        <w:rPr>
          <w:sz w:val="28"/>
          <w:szCs w:val="2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40"/>
        <w:gridCol w:w="2520"/>
      </w:tblGrid>
      <w:tr w:rsidR="002B648F" w:rsidRPr="00724361" w:rsidTr="00E53159">
        <w:trPr>
          <w:trHeight w:val="284"/>
        </w:trPr>
        <w:tc>
          <w:tcPr>
            <w:tcW w:w="959" w:type="dxa"/>
            <w:shd w:val="clear" w:color="auto" w:fill="auto"/>
            <w:vAlign w:val="center"/>
          </w:tcPr>
          <w:p w:rsidR="002B648F" w:rsidRPr="00724361" w:rsidRDefault="002B648F" w:rsidP="00E53159">
            <w:pPr>
              <w:jc w:val="center"/>
              <w:rPr>
                <w:bCs/>
              </w:rPr>
            </w:pPr>
            <w:r w:rsidRPr="00724361">
              <w:rPr>
                <w:bCs/>
              </w:rPr>
              <w:t>№</w:t>
            </w:r>
          </w:p>
          <w:p w:rsidR="002B648F" w:rsidRPr="00724361" w:rsidRDefault="002B648F" w:rsidP="00E53159">
            <w:pPr>
              <w:jc w:val="center"/>
              <w:rPr>
                <w:bCs/>
              </w:rPr>
            </w:pPr>
            <w:r w:rsidRPr="00724361">
              <w:rPr>
                <w:bCs/>
              </w:rPr>
              <w:t>п/п</w:t>
            </w:r>
          </w:p>
        </w:tc>
        <w:tc>
          <w:tcPr>
            <w:tcW w:w="5940" w:type="dxa"/>
            <w:shd w:val="clear" w:color="auto" w:fill="auto"/>
            <w:vAlign w:val="center"/>
          </w:tcPr>
          <w:p w:rsidR="002B648F" w:rsidRPr="00724361" w:rsidRDefault="002B648F" w:rsidP="00E53159">
            <w:pPr>
              <w:jc w:val="center"/>
              <w:rPr>
                <w:bCs/>
                <w:szCs w:val="18"/>
              </w:rPr>
            </w:pPr>
            <w:r w:rsidRPr="00724361">
              <w:rPr>
                <w:bCs/>
                <w:szCs w:val="18"/>
              </w:rPr>
              <w:t>Отрасли, подотрасли, виды деятельн</w:t>
            </w:r>
            <w:r w:rsidRPr="00724361">
              <w:rPr>
                <w:bCs/>
                <w:szCs w:val="18"/>
              </w:rPr>
              <w:t>о</w:t>
            </w:r>
            <w:r w:rsidRPr="00724361">
              <w:rPr>
                <w:bCs/>
                <w:szCs w:val="18"/>
              </w:rPr>
              <w:t xml:space="preserve">сти </w:t>
            </w:r>
          </w:p>
          <w:p w:rsidR="002B648F" w:rsidRPr="00724361" w:rsidRDefault="002B648F" w:rsidP="00E53159">
            <w:pPr>
              <w:jc w:val="center"/>
              <w:rPr>
                <w:bCs/>
                <w:sz w:val="18"/>
                <w:szCs w:val="18"/>
              </w:rPr>
            </w:pPr>
            <w:r w:rsidRPr="00724361">
              <w:rPr>
                <w:bCs/>
                <w:szCs w:val="18"/>
              </w:rPr>
              <w:t>согласно КОХН ПМР</w:t>
            </w:r>
          </w:p>
        </w:tc>
        <w:tc>
          <w:tcPr>
            <w:tcW w:w="2520" w:type="dxa"/>
            <w:vAlign w:val="center"/>
          </w:tcPr>
          <w:p w:rsidR="002B648F" w:rsidRPr="00724361" w:rsidRDefault="002B648F" w:rsidP="00E53159">
            <w:pPr>
              <w:ind w:firstLine="216"/>
              <w:jc w:val="center"/>
              <w:rPr>
                <w:bCs/>
                <w:sz w:val="18"/>
                <w:szCs w:val="18"/>
              </w:rPr>
            </w:pPr>
            <w:r w:rsidRPr="00724361">
              <w:t>Ставки к налогооблагаемой базе, %</w:t>
            </w:r>
          </w:p>
        </w:tc>
      </w:tr>
      <w:tr w:rsidR="002B648F" w:rsidRPr="00724361" w:rsidTr="00E53159">
        <w:trPr>
          <w:trHeight w:val="284"/>
        </w:trPr>
        <w:tc>
          <w:tcPr>
            <w:tcW w:w="959" w:type="dxa"/>
            <w:shd w:val="clear" w:color="auto" w:fill="auto"/>
            <w:vAlign w:val="center"/>
          </w:tcPr>
          <w:p w:rsidR="002B648F" w:rsidRPr="00724361" w:rsidRDefault="002B648F" w:rsidP="00E53159">
            <w:pPr>
              <w:jc w:val="center"/>
              <w:rPr>
                <w:bCs/>
              </w:rPr>
            </w:pPr>
            <w:r w:rsidRPr="00724361">
              <w:rPr>
                <w:bCs/>
              </w:rPr>
              <w:t>1</w:t>
            </w:r>
          </w:p>
        </w:tc>
        <w:tc>
          <w:tcPr>
            <w:tcW w:w="5940" w:type="dxa"/>
            <w:shd w:val="clear" w:color="auto" w:fill="auto"/>
            <w:vAlign w:val="center"/>
          </w:tcPr>
          <w:p w:rsidR="002B648F" w:rsidRPr="00724361" w:rsidRDefault="002B648F" w:rsidP="00E53159">
            <w:pPr>
              <w:jc w:val="center"/>
              <w:rPr>
                <w:bCs/>
                <w:sz w:val="18"/>
                <w:szCs w:val="18"/>
              </w:rPr>
            </w:pPr>
            <w:r w:rsidRPr="00724361">
              <w:rPr>
                <w:bCs/>
                <w:sz w:val="18"/>
                <w:szCs w:val="18"/>
              </w:rPr>
              <w:t>2</w:t>
            </w:r>
          </w:p>
        </w:tc>
        <w:tc>
          <w:tcPr>
            <w:tcW w:w="2520" w:type="dxa"/>
          </w:tcPr>
          <w:p w:rsidR="002B648F" w:rsidRPr="00724361" w:rsidRDefault="002B648F" w:rsidP="00E53159">
            <w:pPr>
              <w:jc w:val="center"/>
            </w:pPr>
            <w:r w:rsidRPr="00724361">
              <w:t>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w:t>
            </w:r>
          </w:p>
        </w:tc>
        <w:tc>
          <w:tcPr>
            <w:tcW w:w="5940" w:type="dxa"/>
            <w:shd w:val="clear" w:color="auto" w:fill="auto"/>
          </w:tcPr>
          <w:p w:rsidR="002B648F" w:rsidRPr="00724361" w:rsidRDefault="002B648F" w:rsidP="00E53159">
            <w:pPr>
              <w:jc w:val="both"/>
            </w:pPr>
            <w:r w:rsidRPr="00724361">
              <w:t>Промышленность</w:t>
            </w:r>
          </w:p>
        </w:tc>
        <w:tc>
          <w:tcPr>
            <w:tcW w:w="2520" w:type="dxa"/>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w:t>
            </w:r>
          </w:p>
        </w:tc>
        <w:tc>
          <w:tcPr>
            <w:tcW w:w="5940" w:type="dxa"/>
            <w:shd w:val="clear" w:color="auto" w:fill="auto"/>
          </w:tcPr>
          <w:p w:rsidR="002B648F" w:rsidRPr="00724361" w:rsidRDefault="002B648F" w:rsidP="00E53159">
            <w:pPr>
              <w:jc w:val="both"/>
            </w:pPr>
            <w:r w:rsidRPr="00724361">
              <w:t>Электроэнергетика</w:t>
            </w:r>
          </w:p>
        </w:tc>
        <w:tc>
          <w:tcPr>
            <w:tcW w:w="2520" w:type="dxa"/>
            <w:vAlign w:val="center"/>
          </w:tcPr>
          <w:p w:rsidR="002B648F" w:rsidRPr="00724361" w:rsidRDefault="002B648F" w:rsidP="00E53159">
            <w:pPr>
              <w:jc w:val="center"/>
              <w:rPr>
                <w:bCs/>
              </w:rPr>
            </w:pPr>
            <w:r w:rsidRPr="00724361">
              <w:rPr>
                <w:bCs/>
              </w:rPr>
              <w:t>5,5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1.2</w:t>
            </w:r>
          </w:p>
        </w:tc>
        <w:tc>
          <w:tcPr>
            <w:tcW w:w="5940" w:type="dxa"/>
            <w:shd w:val="clear" w:color="auto" w:fill="auto"/>
          </w:tcPr>
          <w:p w:rsidR="002B648F" w:rsidRPr="00724361" w:rsidRDefault="002B648F" w:rsidP="00E53159">
            <w:pPr>
              <w:jc w:val="both"/>
            </w:pPr>
            <w:r w:rsidRPr="00724361">
              <w:t>Черная металлургия</w:t>
            </w:r>
          </w:p>
        </w:tc>
        <w:tc>
          <w:tcPr>
            <w:tcW w:w="2520" w:type="dxa"/>
            <w:vAlign w:val="center"/>
          </w:tcPr>
          <w:p w:rsidR="002B648F" w:rsidRPr="00724361" w:rsidRDefault="002B648F" w:rsidP="00E53159">
            <w:pPr>
              <w:ind w:hanging="149"/>
              <w:jc w:val="center"/>
              <w:rPr>
                <w:bCs/>
              </w:rPr>
            </w:pPr>
            <w:r>
              <w:rPr>
                <w:bCs/>
              </w:rPr>
              <w:t>2</w:t>
            </w:r>
            <w:r w:rsidRPr="00724361">
              <w:rPr>
                <w:bCs/>
              </w:rPr>
              <w:t>,</w:t>
            </w:r>
            <w:r>
              <w:rPr>
                <w:bCs/>
              </w:rPr>
              <w:t>04</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1.3</w:t>
            </w:r>
          </w:p>
        </w:tc>
        <w:tc>
          <w:tcPr>
            <w:tcW w:w="5940" w:type="dxa"/>
            <w:shd w:val="clear" w:color="auto" w:fill="auto"/>
          </w:tcPr>
          <w:p w:rsidR="002B648F" w:rsidRPr="00724361" w:rsidRDefault="002B648F" w:rsidP="00E53159">
            <w:pPr>
              <w:jc w:val="both"/>
            </w:pPr>
            <w:r w:rsidRPr="00724361">
              <w:t>Цветная металлургия</w:t>
            </w:r>
          </w:p>
        </w:tc>
        <w:tc>
          <w:tcPr>
            <w:tcW w:w="2520" w:type="dxa"/>
            <w:vAlign w:val="center"/>
          </w:tcPr>
          <w:p w:rsidR="002B648F" w:rsidRPr="00724361" w:rsidRDefault="002B648F" w:rsidP="00E53159">
            <w:pPr>
              <w:jc w:val="center"/>
              <w:rPr>
                <w:bCs/>
              </w:rPr>
            </w:pPr>
            <w:r w:rsidRPr="00724361">
              <w:rPr>
                <w:bCs/>
              </w:rPr>
              <w:t>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w:t>
            </w:r>
          </w:p>
        </w:tc>
        <w:tc>
          <w:tcPr>
            <w:tcW w:w="5940" w:type="dxa"/>
            <w:shd w:val="clear" w:color="auto" w:fill="auto"/>
          </w:tcPr>
          <w:p w:rsidR="002B648F" w:rsidRPr="00724361" w:rsidRDefault="002B648F" w:rsidP="00E53159">
            <w:pPr>
              <w:jc w:val="both"/>
            </w:pPr>
            <w:r w:rsidRPr="00724361">
              <w:t>Химическая промышленность:</w:t>
            </w:r>
          </w:p>
        </w:tc>
        <w:tc>
          <w:tcPr>
            <w:tcW w:w="2520" w:type="dxa"/>
            <w:vAlign w:val="center"/>
          </w:tcPr>
          <w:p w:rsidR="002B648F" w:rsidRPr="00724361" w:rsidRDefault="002B648F" w:rsidP="00E53159">
            <w:pPr>
              <w:jc w:val="center"/>
              <w:rPr>
                <w:bCs/>
              </w:rPr>
            </w:pPr>
            <w:r>
              <w:rPr>
                <w:bCs/>
              </w:rPr>
              <w:t>1</w:t>
            </w:r>
            <w:r w:rsidRPr="00724361">
              <w:rPr>
                <w:bCs/>
              </w:rPr>
              <w:t>,</w:t>
            </w:r>
            <w:r>
              <w:rPr>
                <w:bCs/>
              </w:rPr>
              <w:t>38</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w:t>
            </w:r>
          </w:p>
        </w:tc>
        <w:tc>
          <w:tcPr>
            <w:tcW w:w="5940" w:type="dxa"/>
            <w:shd w:val="clear" w:color="auto" w:fill="auto"/>
          </w:tcPr>
          <w:p w:rsidR="002B648F" w:rsidRPr="00724361" w:rsidRDefault="002B648F" w:rsidP="00E53159">
            <w:pPr>
              <w:jc w:val="both"/>
            </w:pPr>
            <w:r w:rsidRPr="00724361">
              <w:t>Машиностроение и металлообр</w:t>
            </w:r>
            <w:r w:rsidRPr="00724361">
              <w:t>а</w:t>
            </w:r>
            <w:r w:rsidRPr="00724361">
              <w:t>ботка:</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F76648" w:rsidRDefault="002B648F" w:rsidP="00E53159">
            <w:pPr>
              <w:jc w:val="both"/>
            </w:pPr>
            <w:r w:rsidRPr="00F76648">
              <w:t>1.5.1</w:t>
            </w:r>
          </w:p>
        </w:tc>
        <w:tc>
          <w:tcPr>
            <w:tcW w:w="5940" w:type="dxa"/>
            <w:shd w:val="clear" w:color="auto" w:fill="auto"/>
          </w:tcPr>
          <w:p w:rsidR="002B648F" w:rsidRPr="00AB28AF" w:rsidRDefault="002B648F" w:rsidP="00E53159">
            <w:pPr>
              <w:spacing w:line="276" w:lineRule="auto"/>
              <w:rPr>
                <w:shd w:val="clear" w:color="auto" w:fill="FFFFFF"/>
              </w:rPr>
            </w:pPr>
            <w:r>
              <w:rPr>
                <w:shd w:val="clear" w:color="auto" w:fill="FFFFFF"/>
              </w:rPr>
              <w:t>м</w:t>
            </w:r>
            <w:r w:rsidRPr="00AB28AF">
              <w:rPr>
                <w:shd w:val="clear" w:color="auto" w:fill="FFFFFF"/>
              </w:rPr>
              <w:t>ашиностроение:</w:t>
            </w:r>
          </w:p>
        </w:tc>
        <w:tc>
          <w:tcPr>
            <w:tcW w:w="2520" w:type="dxa"/>
          </w:tcPr>
          <w:p w:rsidR="002B648F" w:rsidRPr="00AB28AF" w:rsidRDefault="002B648F" w:rsidP="00E53159">
            <w:pPr>
              <w:spacing w:line="276" w:lineRule="auto"/>
              <w:jc w:val="center"/>
              <w:rPr>
                <w:shd w:val="clear" w:color="auto" w:fill="FFFFFF"/>
              </w:rPr>
            </w:pPr>
            <w:r w:rsidRPr="00AB28AF">
              <w:rPr>
                <w:shd w:val="clear" w:color="auto" w:fill="FFFFFF"/>
              </w:rPr>
              <w:t>6,15</w:t>
            </w:r>
          </w:p>
        </w:tc>
      </w:tr>
      <w:tr w:rsidR="002B648F" w:rsidRPr="00724361" w:rsidTr="00E53159">
        <w:trPr>
          <w:trHeight w:val="284"/>
        </w:trPr>
        <w:tc>
          <w:tcPr>
            <w:tcW w:w="959" w:type="dxa"/>
            <w:shd w:val="clear" w:color="auto" w:fill="auto"/>
          </w:tcPr>
          <w:p w:rsidR="002B648F" w:rsidRPr="00F76648" w:rsidRDefault="002B648F" w:rsidP="00E53159">
            <w:pPr>
              <w:jc w:val="both"/>
            </w:pPr>
            <w:r w:rsidRPr="00F76648">
              <w:t> </w:t>
            </w:r>
          </w:p>
        </w:tc>
        <w:tc>
          <w:tcPr>
            <w:tcW w:w="5940" w:type="dxa"/>
            <w:shd w:val="clear" w:color="auto" w:fill="auto"/>
          </w:tcPr>
          <w:p w:rsidR="002B648F" w:rsidRPr="00AB28AF" w:rsidRDefault="002B648F" w:rsidP="00E53159">
            <w:pPr>
              <w:spacing w:line="276" w:lineRule="auto"/>
              <w:rPr>
                <w:shd w:val="clear" w:color="auto" w:fill="FFFFFF"/>
              </w:rPr>
            </w:pPr>
            <w:r w:rsidRPr="00AB28AF">
              <w:rPr>
                <w:bCs/>
              </w:rPr>
              <w:t>- электротехническая промышленность (за исключением кабельной промышленности)</w:t>
            </w:r>
          </w:p>
        </w:tc>
        <w:tc>
          <w:tcPr>
            <w:tcW w:w="2520" w:type="dxa"/>
          </w:tcPr>
          <w:p w:rsidR="002B648F" w:rsidRPr="00AB28AF" w:rsidRDefault="002B648F" w:rsidP="00E53159">
            <w:pPr>
              <w:spacing w:line="276" w:lineRule="auto"/>
              <w:jc w:val="center"/>
              <w:rPr>
                <w:shd w:val="clear" w:color="auto" w:fill="FFFFFF"/>
              </w:rPr>
            </w:pPr>
            <w:r w:rsidRPr="00AB28AF">
              <w:rPr>
                <w:shd w:val="clear" w:color="auto" w:fill="FFFFFF"/>
              </w:rPr>
              <w:t>2,45</w:t>
            </w:r>
          </w:p>
        </w:tc>
      </w:tr>
      <w:tr w:rsidR="002B648F" w:rsidRPr="00724361" w:rsidTr="00E53159">
        <w:trPr>
          <w:trHeight w:val="284"/>
        </w:trPr>
        <w:tc>
          <w:tcPr>
            <w:tcW w:w="959" w:type="dxa"/>
            <w:shd w:val="clear" w:color="auto" w:fill="auto"/>
          </w:tcPr>
          <w:p w:rsidR="002B648F" w:rsidRPr="00F76648" w:rsidRDefault="002B648F" w:rsidP="00E53159">
            <w:pPr>
              <w:jc w:val="both"/>
            </w:pPr>
            <w:r w:rsidRPr="00F76648">
              <w:t> </w:t>
            </w:r>
          </w:p>
        </w:tc>
        <w:tc>
          <w:tcPr>
            <w:tcW w:w="5940" w:type="dxa"/>
            <w:shd w:val="clear" w:color="auto" w:fill="auto"/>
          </w:tcPr>
          <w:p w:rsidR="002B648F" w:rsidRPr="00AB28AF" w:rsidRDefault="002B648F" w:rsidP="00E53159">
            <w:pPr>
              <w:spacing w:line="276" w:lineRule="auto"/>
              <w:rPr>
                <w:bCs/>
              </w:rPr>
            </w:pPr>
            <w:r w:rsidRPr="00AB28AF">
              <w:rPr>
                <w:bCs/>
              </w:rPr>
              <w:t>- кабельная промышленность</w:t>
            </w:r>
          </w:p>
        </w:tc>
        <w:tc>
          <w:tcPr>
            <w:tcW w:w="2520" w:type="dxa"/>
          </w:tcPr>
          <w:p w:rsidR="002B648F" w:rsidRPr="00AB28AF" w:rsidRDefault="002B648F" w:rsidP="00E53159">
            <w:pPr>
              <w:spacing w:line="276" w:lineRule="auto"/>
              <w:jc w:val="center"/>
              <w:rPr>
                <w:shd w:val="clear" w:color="auto" w:fill="FFFFFF"/>
              </w:rPr>
            </w:pPr>
            <w:r w:rsidRPr="00AB28AF">
              <w:rPr>
                <w:shd w:val="clear" w:color="auto" w:fill="FFFFFF"/>
              </w:rPr>
              <w:t>1,5</w:t>
            </w:r>
          </w:p>
        </w:tc>
      </w:tr>
      <w:tr w:rsidR="002B648F" w:rsidRPr="00724361" w:rsidTr="00E53159">
        <w:trPr>
          <w:trHeight w:val="284"/>
        </w:trPr>
        <w:tc>
          <w:tcPr>
            <w:tcW w:w="959" w:type="dxa"/>
            <w:shd w:val="clear" w:color="auto" w:fill="auto"/>
          </w:tcPr>
          <w:p w:rsidR="002B648F" w:rsidRPr="00F76648" w:rsidRDefault="002B648F" w:rsidP="00E53159">
            <w:pPr>
              <w:jc w:val="both"/>
            </w:pPr>
          </w:p>
        </w:tc>
        <w:tc>
          <w:tcPr>
            <w:tcW w:w="5940" w:type="dxa"/>
            <w:shd w:val="clear" w:color="auto" w:fill="auto"/>
          </w:tcPr>
          <w:p w:rsidR="002B648F" w:rsidRPr="00AB28AF" w:rsidRDefault="002B648F" w:rsidP="00E53159">
            <w:pPr>
              <w:spacing w:line="276" w:lineRule="auto"/>
              <w:rPr>
                <w:bCs/>
              </w:rPr>
            </w:pPr>
            <w:r w:rsidRPr="00AB28AF">
              <w:rPr>
                <w:bCs/>
              </w:rPr>
              <w:t>-электроизоляционная промышленность</w:t>
            </w:r>
          </w:p>
        </w:tc>
        <w:tc>
          <w:tcPr>
            <w:tcW w:w="2520" w:type="dxa"/>
          </w:tcPr>
          <w:p w:rsidR="002B648F" w:rsidRPr="00AB28AF" w:rsidRDefault="002B648F" w:rsidP="00E53159">
            <w:pPr>
              <w:spacing w:line="276" w:lineRule="auto"/>
              <w:jc w:val="center"/>
              <w:rPr>
                <w:shd w:val="clear" w:color="auto" w:fill="FFFFFF"/>
              </w:rPr>
            </w:pPr>
            <w:r w:rsidRPr="00AB28AF">
              <w:rPr>
                <w:shd w:val="clear" w:color="auto" w:fill="FFFFFF"/>
              </w:rPr>
              <w:t>2,24</w:t>
            </w:r>
          </w:p>
        </w:tc>
      </w:tr>
      <w:tr w:rsidR="002B648F" w:rsidRPr="00724361" w:rsidTr="00E53159">
        <w:trPr>
          <w:trHeight w:val="284"/>
        </w:trPr>
        <w:tc>
          <w:tcPr>
            <w:tcW w:w="959" w:type="dxa"/>
            <w:shd w:val="clear" w:color="auto" w:fill="auto"/>
          </w:tcPr>
          <w:p w:rsidR="002B648F" w:rsidRPr="00F76648" w:rsidRDefault="002B648F" w:rsidP="00E53159">
            <w:pPr>
              <w:jc w:val="both"/>
            </w:pPr>
          </w:p>
        </w:tc>
        <w:tc>
          <w:tcPr>
            <w:tcW w:w="5940" w:type="dxa"/>
            <w:shd w:val="clear" w:color="auto" w:fill="auto"/>
          </w:tcPr>
          <w:p w:rsidR="002B648F" w:rsidRPr="00AB28AF" w:rsidRDefault="002B648F" w:rsidP="00E53159">
            <w:pPr>
              <w:spacing w:line="276" w:lineRule="auto"/>
              <w:rPr>
                <w:shd w:val="clear" w:color="auto" w:fill="FFFFFF"/>
              </w:rPr>
            </w:pPr>
            <w:r w:rsidRPr="00AB28AF">
              <w:rPr>
                <w:bCs/>
              </w:rPr>
              <w:t>- крупное машиностроение</w:t>
            </w:r>
          </w:p>
        </w:tc>
        <w:tc>
          <w:tcPr>
            <w:tcW w:w="2520" w:type="dxa"/>
          </w:tcPr>
          <w:p w:rsidR="002B648F" w:rsidRPr="00AB28AF" w:rsidRDefault="002B648F" w:rsidP="00E53159">
            <w:pPr>
              <w:spacing w:line="276" w:lineRule="auto"/>
              <w:jc w:val="center"/>
              <w:rPr>
                <w:shd w:val="clear" w:color="auto" w:fill="FFFFFF"/>
              </w:rPr>
            </w:pPr>
            <w:r w:rsidRPr="00AB28AF">
              <w:rPr>
                <w:shd w:val="clear" w:color="auto" w:fill="FFFFFF"/>
              </w:rPr>
              <w:t>1,9</w:t>
            </w:r>
          </w:p>
        </w:tc>
      </w:tr>
      <w:tr w:rsidR="002B648F" w:rsidRPr="00724361" w:rsidTr="00E53159">
        <w:trPr>
          <w:trHeight w:val="284"/>
        </w:trPr>
        <w:tc>
          <w:tcPr>
            <w:tcW w:w="959" w:type="dxa"/>
            <w:shd w:val="clear" w:color="auto" w:fill="auto"/>
          </w:tcPr>
          <w:p w:rsidR="002B648F" w:rsidRPr="00F76648" w:rsidRDefault="002B648F" w:rsidP="00E53159">
            <w:pPr>
              <w:jc w:val="both"/>
            </w:pPr>
            <w:r w:rsidRPr="00F76648">
              <w:t>1.5.2</w:t>
            </w:r>
          </w:p>
        </w:tc>
        <w:tc>
          <w:tcPr>
            <w:tcW w:w="5940" w:type="dxa"/>
            <w:shd w:val="clear" w:color="auto" w:fill="auto"/>
          </w:tcPr>
          <w:p w:rsidR="002B648F" w:rsidRPr="00F76648" w:rsidRDefault="002B648F" w:rsidP="00E53159">
            <w:r w:rsidRPr="00F76648">
              <w:t>- станкостроительная и инструме</w:t>
            </w:r>
            <w:r w:rsidRPr="00F76648">
              <w:t>н</w:t>
            </w:r>
            <w:r w:rsidRPr="00F76648">
              <w:t>тальная промышленность</w:t>
            </w:r>
          </w:p>
        </w:tc>
        <w:tc>
          <w:tcPr>
            <w:tcW w:w="2520" w:type="dxa"/>
            <w:vAlign w:val="center"/>
          </w:tcPr>
          <w:p w:rsidR="002B648F" w:rsidRPr="00F76648" w:rsidRDefault="002B648F" w:rsidP="00E53159">
            <w:pPr>
              <w:jc w:val="center"/>
              <w:rPr>
                <w:bCs/>
                <w:lang w:val="en-US"/>
              </w:rPr>
            </w:pPr>
            <w:r w:rsidRPr="00F76648">
              <w:rPr>
                <w:bCs/>
                <w:lang w:val="en-US"/>
              </w:rPr>
              <w:t>4</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1.5.3</w:t>
            </w:r>
          </w:p>
        </w:tc>
        <w:tc>
          <w:tcPr>
            <w:tcW w:w="5940" w:type="dxa"/>
            <w:shd w:val="clear" w:color="auto" w:fill="auto"/>
          </w:tcPr>
          <w:p w:rsidR="002B648F" w:rsidRPr="00724361" w:rsidRDefault="002B648F" w:rsidP="00E53159">
            <w:r w:rsidRPr="00724361">
              <w:t>- приборостроение</w:t>
            </w:r>
          </w:p>
        </w:tc>
        <w:tc>
          <w:tcPr>
            <w:tcW w:w="2520" w:type="dxa"/>
            <w:vAlign w:val="center"/>
          </w:tcPr>
          <w:p w:rsidR="002B648F" w:rsidRPr="00724361" w:rsidRDefault="002B648F" w:rsidP="00E53159">
            <w:pPr>
              <w:jc w:val="center"/>
              <w:rPr>
                <w:bCs/>
              </w:rPr>
            </w:pPr>
            <w:r w:rsidRPr="00724361">
              <w:rPr>
                <w:bCs/>
              </w:rPr>
              <w:t>11</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1.5.4</w:t>
            </w:r>
          </w:p>
        </w:tc>
        <w:tc>
          <w:tcPr>
            <w:tcW w:w="5940" w:type="dxa"/>
            <w:shd w:val="clear" w:color="auto" w:fill="auto"/>
          </w:tcPr>
          <w:p w:rsidR="002B648F" w:rsidRPr="00724361" w:rsidRDefault="002B648F" w:rsidP="00E53159">
            <w:r w:rsidRPr="00724361">
              <w:t>- сельскохозяйственное машин</w:t>
            </w:r>
            <w:r w:rsidRPr="00724361">
              <w:t>о</w:t>
            </w:r>
            <w:r w:rsidRPr="00724361">
              <w:t>строение</w:t>
            </w:r>
          </w:p>
        </w:tc>
        <w:tc>
          <w:tcPr>
            <w:tcW w:w="2520" w:type="dxa"/>
            <w:vAlign w:val="center"/>
          </w:tcPr>
          <w:p w:rsidR="002B648F" w:rsidRPr="00724361" w:rsidRDefault="002B648F" w:rsidP="00E53159">
            <w:pPr>
              <w:jc w:val="center"/>
              <w:rPr>
                <w:bCs/>
              </w:rPr>
            </w:pPr>
            <w:r w:rsidRPr="00724361">
              <w:rPr>
                <w:bCs/>
              </w:rPr>
              <w:t>8,8</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1.5.5</w:t>
            </w:r>
          </w:p>
        </w:tc>
        <w:tc>
          <w:tcPr>
            <w:tcW w:w="5940" w:type="dxa"/>
            <w:shd w:val="clear" w:color="auto" w:fill="auto"/>
          </w:tcPr>
          <w:p w:rsidR="002B648F" w:rsidRPr="00724361" w:rsidRDefault="002B648F" w:rsidP="00E53159">
            <w:r w:rsidRPr="00724361">
              <w:t>- строительно-дорожное и комм</w:t>
            </w:r>
            <w:r w:rsidRPr="00724361">
              <w:t>у</w:t>
            </w:r>
            <w:r w:rsidRPr="00724361">
              <w:t>нальное машиностроение</w:t>
            </w:r>
          </w:p>
        </w:tc>
        <w:tc>
          <w:tcPr>
            <w:tcW w:w="2520" w:type="dxa"/>
            <w:vAlign w:val="center"/>
          </w:tcPr>
          <w:p w:rsidR="002B648F" w:rsidRPr="00724361" w:rsidRDefault="002B648F" w:rsidP="00E53159">
            <w:pPr>
              <w:jc w:val="center"/>
              <w:rPr>
                <w:bCs/>
              </w:rPr>
            </w:pPr>
            <w:r w:rsidRPr="00724361">
              <w:rPr>
                <w:bCs/>
              </w:rPr>
              <w:t>8,8</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1.5.6</w:t>
            </w:r>
          </w:p>
        </w:tc>
        <w:tc>
          <w:tcPr>
            <w:tcW w:w="5940" w:type="dxa"/>
            <w:shd w:val="clear" w:color="auto" w:fill="auto"/>
          </w:tcPr>
          <w:p w:rsidR="002B648F" w:rsidRPr="00724361" w:rsidRDefault="002B648F" w:rsidP="00E53159">
            <w:r w:rsidRPr="00724361">
              <w:t>- машиностроение для легкой и п</w:t>
            </w:r>
            <w:r w:rsidRPr="00724361">
              <w:t>и</w:t>
            </w:r>
            <w:r w:rsidRPr="00724361">
              <w:t>щевой промышленности и бытовых приборов</w:t>
            </w:r>
          </w:p>
        </w:tc>
        <w:tc>
          <w:tcPr>
            <w:tcW w:w="2520" w:type="dxa"/>
            <w:vAlign w:val="center"/>
          </w:tcPr>
          <w:p w:rsidR="002B648F" w:rsidRPr="00724361" w:rsidRDefault="00E85BDC" w:rsidP="00E53159">
            <w:pPr>
              <w:jc w:val="center"/>
              <w:rPr>
                <w:bCs/>
              </w:rPr>
            </w:pPr>
            <w:r>
              <w:rPr>
                <w:bCs/>
              </w:rPr>
              <w:t>3</w:t>
            </w:r>
            <w:r w:rsidR="002B648F" w:rsidRPr="00724361">
              <w:rPr>
                <w:bCs/>
              </w:rPr>
              <w:t>,8</w:t>
            </w:r>
            <w:r>
              <w:rPr>
                <w:bCs/>
              </w:rPr>
              <w:t>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1.5.7</w:t>
            </w:r>
          </w:p>
        </w:tc>
        <w:tc>
          <w:tcPr>
            <w:tcW w:w="5940" w:type="dxa"/>
            <w:shd w:val="clear" w:color="auto" w:fill="auto"/>
          </w:tcPr>
          <w:p w:rsidR="002B648F" w:rsidRPr="00724361" w:rsidRDefault="002B648F" w:rsidP="00E53159">
            <w:r w:rsidRPr="00724361">
              <w:t>- промышленность санитарно-технического и газового оборудов</w:t>
            </w:r>
            <w:r w:rsidRPr="00724361">
              <w:t>а</w:t>
            </w:r>
            <w:r w:rsidRPr="00724361">
              <w:t>ния и изделий</w:t>
            </w:r>
          </w:p>
        </w:tc>
        <w:tc>
          <w:tcPr>
            <w:tcW w:w="2520" w:type="dxa"/>
            <w:vAlign w:val="center"/>
          </w:tcPr>
          <w:p w:rsidR="002B648F" w:rsidRPr="004218B1" w:rsidRDefault="004218B1" w:rsidP="00E53159">
            <w:pPr>
              <w:jc w:val="center"/>
              <w:rPr>
                <w:bCs/>
                <w:lang w:val="en-US"/>
              </w:rPr>
            </w:pPr>
            <w:r>
              <w:rPr>
                <w:bCs/>
                <w:lang w:val="en-US"/>
              </w:rPr>
              <w:t>5</w:t>
            </w:r>
            <w:r w:rsidR="002B648F" w:rsidRPr="00724361">
              <w:rPr>
                <w:bCs/>
              </w:rPr>
              <w:t>,</w:t>
            </w:r>
            <w:r>
              <w:rPr>
                <w:bCs/>
                <w:lang w:val="en-US"/>
              </w:rPr>
              <w:t>5</w:t>
            </w:r>
          </w:p>
        </w:tc>
      </w:tr>
      <w:tr w:rsidR="00130B04" w:rsidRPr="00724361" w:rsidTr="002936B6">
        <w:trPr>
          <w:trHeight w:val="284"/>
        </w:trPr>
        <w:tc>
          <w:tcPr>
            <w:tcW w:w="959" w:type="dxa"/>
            <w:shd w:val="clear" w:color="auto" w:fill="auto"/>
          </w:tcPr>
          <w:p w:rsidR="00130B04" w:rsidRPr="00C53321" w:rsidRDefault="00130B04">
            <w:pPr>
              <w:spacing w:line="276" w:lineRule="auto"/>
              <w:jc w:val="both"/>
              <w:rPr>
                <w:shd w:val="clear" w:color="auto" w:fill="FFFFFF"/>
              </w:rPr>
            </w:pPr>
            <w:r w:rsidRPr="00C53321">
              <w:rPr>
                <w:shd w:val="clear" w:color="auto" w:fill="FFFFFF"/>
              </w:rPr>
              <w:t>1.5.8</w:t>
            </w:r>
          </w:p>
        </w:tc>
        <w:tc>
          <w:tcPr>
            <w:tcW w:w="5940" w:type="dxa"/>
            <w:shd w:val="clear" w:color="auto" w:fill="auto"/>
          </w:tcPr>
          <w:p w:rsidR="00130B04" w:rsidRPr="00C53321" w:rsidRDefault="00130B04">
            <w:pPr>
              <w:spacing w:line="276" w:lineRule="auto"/>
              <w:rPr>
                <w:shd w:val="clear" w:color="auto" w:fill="FFFFFF"/>
              </w:rPr>
            </w:pPr>
            <w:r w:rsidRPr="00C53321">
              <w:rPr>
                <w:bCs/>
              </w:rPr>
              <w:t>- промышленность металлических конструкций и изделий:</w:t>
            </w:r>
          </w:p>
        </w:tc>
        <w:tc>
          <w:tcPr>
            <w:tcW w:w="2520" w:type="dxa"/>
          </w:tcPr>
          <w:p w:rsidR="00130B04" w:rsidRPr="00C53321" w:rsidRDefault="00130B04">
            <w:pPr>
              <w:spacing w:line="276" w:lineRule="auto"/>
              <w:jc w:val="center"/>
              <w:rPr>
                <w:shd w:val="clear" w:color="auto" w:fill="FFFFFF"/>
              </w:rPr>
            </w:pPr>
            <w:r w:rsidRPr="00C53321">
              <w:rPr>
                <w:shd w:val="clear" w:color="auto" w:fill="FFFFFF"/>
              </w:rPr>
              <w:t>4,29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1.5.8.1</w:t>
            </w:r>
          </w:p>
        </w:tc>
        <w:tc>
          <w:tcPr>
            <w:tcW w:w="5940" w:type="dxa"/>
            <w:shd w:val="clear" w:color="auto" w:fill="auto"/>
          </w:tcPr>
          <w:p w:rsidR="002B648F" w:rsidRPr="00724361" w:rsidRDefault="002B648F" w:rsidP="00E53159">
            <w:r w:rsidRPr="00724361">
              <w:t>- производство металлической тары и упаковки для сельского хозяйства и перерабатывающей промышленности из собственн</w:t>
            </w:r>
            <w:r w:rsidRPr="00724361">
              <w:t>о</w:t>
            </w:r>
            <w:r w:rsidRPr="00724361">
              <w:t>го сырья</w:t>
            </w:r>
          </w:p>
        </w:tc>
        <w:tc>
          <w:tcPr>
            <w:tcW w:w="2520" w:type="dxa"/>
            <w:vAlign w:val="center"/>
          </w:tcPr>
          <w:p w:rsidR="002B648F" w:rsidRPr="00724361" w:rsidRDefault="002B648F" w:rsidP="00E53159">
            <w:pPr>
              <w:jc w:val="center"/>
              <w:rPr>
                <w:bCs/>
              </w:rPr>
            </w:pPr>
            <w:r w:rsidRPr="00724361">
              <w:rPr>
                <w:bCs/>
              </w:rPr>
              <w:t>3,3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1.5.8.2</w:t>
            </w:r>
          </w:p>
        </w:tc>
        <w:tc>
          <w:tcPr>
            <w:tcW w:w="5940" w:type="dxa"/>
            <w:shd w:val="clear" w:color="auto" w:fill="auto"/>
          </w:tcPr>
          <w:p w:rsidR="002B648F" w:rsidRPr="00724361" w:rsidRDefault="002B648F" w:rsidP="00E53159">
            <w:r w:rsidRPr="00724361">
              <w:rPr>
                <w:lang w:val="en-US"/>
              </w:rPr>
              <w:t>-</w:t>
            </w:r>
            <w:r w:rsidRPr="00724361">
              <w:t>производство изделий из металл</w:t>
            </w:r>
            <w:r w:rsidRPr="00724361">
              <w:t>о</w:t>
            </w:r>
            <w:r w:rsidRPr="00724361">
              <w:t>пластика</w:t>
            </w:r>
          </w:p>
        </w:tc>
        <w:tc>
          <w:tcPr>
            <w:tcW w:w="2520" w:type="dxa"/>
            <w:vAlign w:val="center"/>
          </w:tcPr>
          <w:p w:rsidR="002B648F" w:rsidRPr="00724361" w:rsidRDefault="002B648F" w:rsidP="00E53159">
            <w:pPr>
              <w:jc w:val="center"/>
              <w:rPr>
                <w:bCs/>
              </w:rPr>
            </w:pPr>
            <w:r w:rsidRPr="00724361">
              <w:rPr>
                <w:bCs/>
              </w:rPr>
              <w:t>8,8</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1.5.9</w:t>
            </w:r>
          </w:p>
        </w:tc>
        <w:tc>
          <w:tcPr>
            <w:tcW w:w="5940" w:type="dxa"/>
            <w:shd w:val="clear" w:color="auto" w:fill="auto"/>
          </w:tcPr>
          <w:p w:rsidR="002B648F" w:rsidRPr="00724361" w:rsidRDefault="002B648F" w:rsidP="00E53159">
            <w:r w:rsidRPr="00724361">
              <w:t>- ремонт машин и оборудования</w:t>
            </w:r>
          </w:p>
        </w:tc>
        <w:tc>
          <w:tcPr>
            <w:tcW w:w="2520" w:type="dxa"/>
            <w:vAlign w:val="center"/>
          </w:tcPr>
          <w:p w:rsidR="002B648F" w:rsidRPr="00724361" w:rsidRDefault="002B648F" w:rsidP="00E53159">
            <w:pPr>
              <w:jc w:val="center"/>
              <w:rPr>
                <w:bCs/>
              </w:rPr>
            </w:pPr>
            <w:r w:rsidRPr="00724361">
              <w:rPr>
                <w:bCs/>
              </w:rPr>
              <w:t>6,5</w:t>
            </w:r>
          </w:p>
        </w:tc>
      </w:tr>
      <w:tr w:rsidR="002B648F" w:rsidRPr="00724361" w:rsidTr="00E53159">
        <w:trPr>
          <w:trHeight w:val="284"/>
        </w:trPr>
        <w:tc>
          <w:tcPr>
            <w:tcW w:w="959" w:type="dxa"/>
            <w:shd w:val="clear" w:color="auto" w:fill="auto"/>
          </w:tcPr>
          <w:p w:rsidR="002B648F" w:rsidRPr="00724361" w:rsidRDefault="002B648F" w:rsidP="00E53159">
            <w:pPr>
              <w:pStyle w:val="a3"/>
              <w:jc w:val="both"/>
              <w:rPr>
                <w:rFonts w:ascii="Times New Roman" w:hAnsi="Times New Roman" w:cs="Times New Roman"/>
                <w:sz w:val="24"/>
                <w:szCs w:val="24"/>
              </w:rPr>
            </w:pPr>
            <w:r w:rsidRPr="00724361">
              <w:rPr>
                <w:rFonts w:ascii="Times New Roman" w:hAnsi="Times New Roman" w:cs="Times New Roman"/>
                <w:sz w:val="24"/>
                <w:szCs w:val="24"/>
              </w:rPr>
              <w:t>1.5.10</w:t>
            </w:r>
          </w:p>
        </w:tc>
        <w:tc>
          <w:tcPr>
            <w:tcW w:w="5940" w:type="dxa"/>
            <w:shd w:val="clear" w:color="auto" w:fill="auto"/>
          </w:tcPr>
          <w:p w:rsidR="002B648F" w:rsidRPr="00724361" w:rsidRDefault="002B648F" w:rsidP="00E53159">
            <w:pPr>
              <w:pStyle w:val="a3"/>
              <w:rPr>
                <w:rFonts w:ascii="Times New Roman" w:hAnsi="Times New Roman" w:cs="Times New Roman"/>
                <w:sz w:val="24"/>
                <w:szCs w:val="24"/>
              </w:rPr>
            </w:pPr>
            <w:r w:rsidRPr="00724361">
              <w:rPr>
                <w:rFonts w:ascii="Times New Roman" w:hAnsi="Times New Roman" w:cs="Times New Roman"/>
                <w:sz w:val="24"/>
                <w:szCs w:val="24"/>
              </w:rPr>
              <w:t>- автомобильная промышле</w:t>
            </w:r>
            <w:r w:rsidRPr="00724361">
              <w:rPr>
                <w:rFonts w:ascii="Times New Roman" w:hAnsi="Times New Roman" w:cs="Times New Roman"/>
                <w:sz w:val="24"/>
                <w:szCs w:val="24"/>
              </w:rPr>
              <w:t>н</w:t>
            </w:r>
            <w:r w:rsidRPr="00724361">
              <w:rPr>
                <w:rFonts w:ascii="Times New Roman" w:hAnsi="Times New Roman" w:cs="Times New Roman"/>
                <w:sz w:val="24"/>
                <w:szCs w:val="24"/>
              </w:rPr>
              <w:t>ность</w:t>
            </w:r>
          </w:p>
        </w:tc>
        <w:tc>
          <w:tcPr>
            <w:tcW w:w="2520" w:type="dxa"/>
            <w:vAlign w:val="center"/>
          </w:tcPr>
          <w:p w:rsidR="002B648F" w:rsidRPr="00724361" w:rsidRDefault="002B648F" w:rsidP="00E53159">
            <w:pPr>
              <w:pStyle w:val="a3"/>
              <w:jc w:val="center"/>
              <w:rPr>
                <w:rFonts w:ascii="Times New Roman" w:hAnsi="Times New Roman" w:cs="Times New Roman"/>
                <w:sz w:val="24"/>
                <w:szCs w:val="24"/>
              </w:rPr>
            </w:pPr>
            <w:r w:rsidRPr="00724361">
              <w:rPr>
                <w:rFonts w:ascii="Times New Roman" w:hAnsi="Times New Roman" w:cs="Times New Roman"/>
                <w:sz w:val="24"/>
                <w:szCs w:val="24"/>
              </w:rPr>
              <w:t>6,5</w:t>
            </w:r>
          </w:p>
        </w:tc>
      </w:tr>
      <w:tr w:rsidR="002B648F" w:rsidRPr="00724361" w:rsidTr="00E53159">
        <w:trPr>
          <w:trHeight w:val="284"/>
        </w:trPr>
        <w:tc>
          <w:tcPr>
            <w:tcW w:w="959" w:type="dxa"/>
            <w:shd w:val="clear" w:color="auto" w:fill="auto"/>
          </w:tcPr>
          <w:p w:rsidR="002B648F" w:rsidRPr="00724361" w:rsidRDefault="002B648F" w:rsidP="00E53159">
            <w:pPr>
              <w:pStyle w:val="a3"/>
              <w:jc w:val="both"/>
              <w:rPr>
                <w:rFonts w:ascii="Times New Roman" w:hAnsi="Times New Roman" w:cs="Times New Roman"/>
                <w:sz w:val="24"/>
                <w:szCs w:val="24"/>
              </w:rPr>
            </w:pPr>
            <w:r w:rsidRPr="00724361">
              <w:rPr>
                <w:rFonts w:ascii="Times New Roman" w:hAnsi="Times New Roman" w:cs="Times New Roman"/>
                <w:sz w:val="24"/>
                <w:szCs w:val="24"/>
              </w:rPr>
              <w:t>1.5.11</w:t>
            </w:r>
          </w:p>
        </w:tc>
        <w:tc>
          <w:tcPr>
            <w:tcW w:w="5940" w:type="dxa"/>
            <w:shd w:val="clear" w:color="auto" w:fill="auto"/>
          </w:tcPr>
          <w:p w:rsidR="002B648F" w:rsidRPr="00724361" w:rsidRDefault="002B648F" w:rsidP="00E53159">
            <w:pPr>
              <w:pStyle w:val="a3"/>
              <w:rPr>
                <w:rFonts w:ascii="Times New Roman" w:hAnsi="Times New Roman" w:cs="Times New Roman"/>
                <w:sz w:val="24"/>
                <w:szCs w:val="24"/>
              </w:rPr>
            </w:pPr>
            <w:r w:rsidRPr="00724361">
              <w:rPr>
                <w:rFonts w:ascii="Times New Roman" w:hAnsi="Times New Roman" w:cs="Times New Roman"/>
                <w:sz w:val="24"/>
                <w:szCs w:val="24"/>
              </w:rPr>
              <w:t>- авиационная промышленность</w:t>
            </w:r>
          </w:p>
        </w:tc>
        <w:tc>
          <w:tcPr>
            <w:tcW w:w="2520" w:type="dxa"/>
            <w:vAlign w:val="center"/>
          </w:tcPr>
          <w:p w:rsidR="002B648F" w:rsidRPr="00724361" w:rsidRDefault="002B648F" w:rsidP="00E53159">
            <w:pPr>
              <w:pStyle w:val="a3"/>
              <w:jc w:val="center"/>
              <w:rPr>
                <w:rFonts w:ascii="Times New Roman" w:hAnsi="Times New Roman" w:cs="Times New Roman"/>
                <w:sz w:val="24"/>
                <w:szCs w:val="24"/>
              </w:rPr>
            </w:pPr>
            <w:r>
              <w:rPr>
                <w:rFonts w:ascii="Times New Roman" w:hAnsi="Times New Roman" w:cs="Times New Roman"/>
                <w:sz w:val="24"/>
                <w:szCs w:val="24"/>
              </w:rPr>
              <w:t>5</w:t>
            </w:r>
            <w:r w:rsidRPr="00724361">
              <w:rPr>
                <w:rFonts w:ascii="Times New Roman" w:hAnsi="Times New Roman" w:cs="Times New Roman"/>
                <w:sz w:val="24"/>
                <w:szCs w:val="24"/>
              </w:rPr>
              <w:t>,</w:t>
            </w:r>
            <w:r>
              <w:rPr>
                <w:rFonts w:ascii="Times New Roman" w:hAnsi="Times New Roman" w:cs="Times New Roman"/>
                <w:sz w:val="24"/>
                <w:szCs w:val="24"/>
              </w:rPr>
              <w:t>0</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1.6</w:t>
            </w:r>
          </w:p>
        </w:tc>
        <w:tc>
          <w:tcPr>
            <w:tcW w:w="5940" w:type="dxa"/>
            <w:shd w:val="clear" w:color="auto" w:fill="auto"/>
          </w:tcPr>
          <w:p w:rsidR="002B648F" w:rsidRPr="00724361" w:rsidRDefault="002B648F" w:rsidP="00E53159">
            <w:r w:rsidRPr="00724361">
              <w:t>Лесная, деревообрабатывающая и бумажная промышле</w:t>
            </w:r>
            <w:r w:rsidRPr="00724361">
              <w:t>н</w:t>
            </w:r>
            <w:r w:rsidRPr="00724361">
              <w:t>ность:</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1.6.1</w:t>
            </w:r>
          </w:p>
        </w:tc>
        <w:tc>
          <w:tcPr>
            <w:tcW w:w="5940" w:type="dxa"/>
            <w:shd w:val="clear" w:color="auto" w:fill="auto"/>
          </w:tcPr>
          <w:p w:rsidR="002B648F" w:rsidRPr="00724361" w:rsidRDefault="002B648F" w:rsidP="00E53159">
            <w:r w:rsidRPr="00724361">
              <w:t>- лесозаготовительная промышле</w:t>
            </w:r>
            <w:r w:rsidRPr="00724361">
              <w:t>н</w:t>
            </w:r>
            <w:r w:rsidRPr="00724361">
              <w:t>ность</w:t>
            </w:r>
          </w:p>
        </w:tc>
        <w:tc>
          <w:tcPr>
            <w:tcW w:w="2520" w:type="dxa"/>
            <w:vAlign w:val="center"/>
          </w:tcPr>
          <w:p w:rsidR="002B648F" w:rsidRPr="00724361" w:rsidRDefault="002B648F" w:rsidP="00E53159">
            <w:pPr>
              <w:jc w:val="center"/>
              <w:rPr>
                <w:bCs/>
              </w:rPr>
            </w:pPr>
            <w:r w:rsidRPr="00724361">
              <w:rPr>
                <w:bCs/>
              </w:rPr>
              <w:t>5,2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1.6.2</w:t>
            </w:r>
          </w:p>
        </w:tc>
        <w:tc>
          <w:tcPr>
            <w:tcW w:w="5940" w:type="dxa"/>
            <w:shd w:val="clear" w:color="auto" w:fill="auto"/>
          </w:tcPr>
          <w:p w:rsidR="002B648F" w:rsidRPr="00724361" w:rsidRDefault="002B648F" w:rsidP="00E53159">
            <w:r w:rsidRPr="00724361">
              <w:t>- деревообрабатывающая промы</w:t>
            </w:r>
            <w:r w:rsidRPr="00724361">
              <w:t>ш</w:t>
            </w:r>
            <w:r w:rsidRPr="00724361">
              <w:t>ленность</w:t>
            </w:r>
          </w:p>
        </w:tc>
        <w:tc>
          <w:tcPr>
            <w:tcW w:w="2520" w:type="dxa"/>
            <w:vAlign w:val="center"/>
          </w:tcPr>
          <w:p w:rsidR="002B648F" w:rsidRPr="00724361" w:rsidRDefault="002B648F" w:rsidP="00E53159">
            <w:pPr>
              <w:jc w:val="center"/>
              <w:rPr>
                <w:bCs/>
              </w:rPr>
            </w:pPr>
            <w:r w:rsidRPr="00724361">
              <w:rPr>
                <w:bCs/>
              </w:rPr>
              <w:t>5,2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1.6.3</w:t>
            </w:r>
          </w:p>
        </w:tc>
        <w:tc>
          <w:tcPr>
            <w:tcW w:w="5940" w:type="dxa"/>
            <w:shd w:val="clear" w:color="auto" w:fill="auto"/>
          </w:tcPr>
          <w:p w:rsidR="002B648F" w:rsidRPr="00724361" w:rsidRDefault="002B648F" w:rsidP="00E53159">
            <w:r w:rsidRPr="00724361">
              <w:t>- бумажная промышленность</w:t>
            </w:r>
          </w:p>
        </w:tc>
        <w:tc>
          <w:tcPr>
            <w:tcW w:w="2520" w:type="dxa"/>
            <w:vAlign w:val="center"/>
          </w:tcPr>
          <w:p w:rsidR="002B648F" w:rsidRPr="00724361" w:rsidRDefault="002B648F" w:rsidP="00E53159">
            <w:pPr>
              <w:jc w:val="center"/>
              <w:rPr>
                <w:bCs/>
              </w:rPr>
            </w:pPr>
            <w:r w:rsidRPr="00724361">
              <w:rPr>
                <w:bCs/>
              </w:rPr>
              <w:t>5,2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1.7</w:t>
            </w:r>
          </w:p>
        </w:tc>
        <w:tc>
          <w:tcPr>
            <w:tcW w:w="5940" w:type="dxa"/>
            <w:shd w:val="clear" w:color="auto" w:fill="auto"/>
          </w:tcPr>
          <w:p w:rsidR="002B648F" w:rsidRPr="00724361" w:rsidRDefault="002B648F" w:rsidP="00E53159">
            <w:r w:rsidRPr="00724361">
              <w:t>Промышленность строительных м</w:t>
            </w:r>
            <w:r w:rsidRPr="00724361">
              <w:t>а</w:t>
            </w:r>
            <w:r w:rsidRPr="00724361">
              <w:t>териалов</w:t>
            </w:r>
          </w:p>
        </w:tc>
        <w:tc>
          <w:tcPr>
            <w:tcW w:w="2520" w:type="dxa"/>
            <w:vAlign w:val="center"/>
          </w:tcPr>
          <w:p w:rsidR="002B648F" w:rsidRPr="00724361" w:rsidRDefault="002B648F" w:rsidP="00E53159">
            <w:pPr>
              <w:jc w:val="center"/>
              <w:rPr>
                <w:bCs/>
              </w:rPr>
            </w:pPr>
            <w:r w:rsidRPr="00724361">
              <w:rPr>
                <w:bCs/>
              </w:rPr>
              <w:t>3,9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1.8</w:t>
            </w:r>
          </w:p>
        </w:tc>
        <w:tc>
          <w:tcPr>
            <w:tcW w:w="5940" w:type="dxa"/>
            <w:shd w:val="clear" w:color="auto" w:fill="auto"/>
          </w:tcPr>
          <w:p w:rsidR="002B648F" w:rsidRPr="00724361" w:rsidRDefault="002B648F" w:rsidP="00E53159">
            <w:r w:rsidRPr="00724361">
              <w:t>Стекольная и фарфоро-фаянсовая промышленность</w:t>
            </w:r>
          </w:p>
        </w:tc>
        <w:tc>
          <w:tcPr>
            <w:tcW w:w="2520" w:type="dxa"/>
            <w:vAlign w:val="center"/>
          </w:tcPr>
          <w:p w:rsidR="002B648F" w:rsidRPr="00724361" w:rsidRDefault="002B648F" w:rsidP="00E53159">
            <w:pPr>
              <w:jc w:val="center"/>
              <w:rPr>
                <w:bCs/>
              </w:rPr>
            </w:pPr>
            <w:r>
              <w:rPr>
                <w:bCs/>
              </w:rPr>
              <w:t>7,7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w:t>
            </w:r>
          </w:p>
        </w:tc>
        <w:tc>
          <w:tcPr>
            <w:tcW w:w="5940" w:type="dxa"/>
            <w:shd w:val="clear" w:color="auto" w:fill="auto"/>
          </w:tcPr>
          <w:p w:rsidR="002B648F" w:rsidRPr="00724361" w:rsidRDefault="002B648F" w:rsidP="00E53159">
            <w:r w:rsidRPr="00724361">
              <w:t>Легкая промышленность:</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1.9.1</w:t>
            </w:r>
          </w:p>
        </w:tc>
        <w:tc>
          <w:tcPr>
            <w:tcW w:w="5940" w:type="dxa"/>
            <w:shd w:val="clear" w:color="auto" w:fill="auto"/>
          </w:tcPr>
          <w:p w:rsidR="002B648F" w:rsidRPr="00724361" w:rsidRDefault="002B648F" w:rsidP="00E53159">
            <w:r w:rsidRPr="00724361">
              <w:t>- текстильная промышленность</w:t>
            </w:r>
          </w:p>
        </w:tc>
        <w:tc>
          <w:tcPr>
            <w:tcW w:w="2520" w:type="dxa"/>
            <w:vAlign w:val="center"/>
          </w:tcPr>
          <w:p w:rsidR="002B648F" w:rsidRPr="00724361" w:rsidRDefault="002B648F" w:rsidP="00E53159">
            <w:pPr>
              <w:jc w:val="center"/>
              <w:rPr>
                <w:bCs/>
              </w:rPr>
            </w:pPr>
            <w:r w:rsidRPr="00724361">
              <w:rPr>
                <w:bCs/>
              </w:rPr>
              <w:t>2,6</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1.9.2</w:t>
            </w:r>
          </w:p>
        </w:tc>
        <w:tc>
          <w:tcPr>
            <w:tcW w:w="5940" w:type="dxa"/>
            <w:shd w:val="clear" w:color="auto" w:fill="auto"/>
          </w:tcPr>
          <w:p w:rsidR="002B648F" w:rsidRPr="00724361" w:rsidRDefault="002B648F" w:rsidP="00E53159">
            <w:r w:rsidRPr="00724361">
              <w:t>- текстильная промышленность с переработкой тканей собственного производства в швейную пр</w:t>
            </w:r>
            <w:r w:rsidRPr="00724361">
              <w:t>о</w:t>
            </w:r>
            <w:r w:rsidRPr="00724361">
              <w:t>дукцию</w:t>
            </w:r>
          </w:p>
        </w:tc>
        <w:tc>
          <w:tcPr>
            <w:tcW w:w="2520" w:type="dxa"/>
            <w:vAlign w:val="center"/>
          </w:tcPr>
          <w:p w:rsidR="002B648F" w:rsidRPr="00724361" w:rsidRDefault="002B648F" w:rsidP="00E53159">
            <w:pPr>
              <w:jc w:val="center"/>
              <w:rPr>
                <w:bCs/>
              </w:rPr>
            </w:pPr>
            <w:r w:rsidRPr="00724361">
              <w:rPr>
                <w:bCs/>
              </w:rPr>
              <w:t>1,82</w:t>
            </w:r>
          </w:p>
        </w:tc>
      </w:tr>
      <w:tr w:rsidR="002B648F" w:rsidRPr="00724361" w:rsidTr="00E53159">
        <w:trPr>
          <w:trHeight w:val="284"/>
        </w:trPr>
        <w:tc>
          <w:tcPr>
            <w:tcW w:w="959" w:type="dxa"/>
            <w:shd w:val="clear" w:color="auto" w:fill="auto"/>
          </w:tcPr>
          <w:p w:rsidR="002B648F" w:rsidRPr="00823D4B" w:rsidRDefault="002B648F" w:rsidP="00E53159">
            <w:pPr>
              <w:jc w:val="both"/>
            </w:pPr>
            <w:r w:rsidRPr="00823D4B">
              <w:t>1.9.2.1</w:t>
            </w:r>
          </w:p>
        </w:tc>
        <w:tc>
          <w:tcPr>
            <w:tcW w:w="5940" w:type="dxa"/>
            <w:shd w:val="clear" w:color="auto" w:fill="auto"/>
          </w:tcPr>
          <w:p w:rsidR="002B648F" w:rsidRPr="00823D4B" w:rsidRDefault="002B648F" w:rsidP="00E53159">
            <w:r w:rsidRPr="00823D4B">
              <w:t xml:space="preserve">- производство суровой и (или) готовой пряжи, суровой ткани </w:t>
            </w:r>
          </w:p>
        </w:tc>
        <w:tc>
          <w:tcPr>
            <w:tcW w:w="2520" w:type="dxa"/>
            <w:vAlign w:val="center"/>
          </w:tcPr>
          <w:p w:rsidR="002B648F" w:rsidRPr="00823D4B" w:rsidRDefault="002B648F" w:rsidP="00E53159">
            <w:pPr>
              <w:jc w:val="center"/>
              <w:rPr>
                <w:bCs/>
              </w:rPr>
            </w:pPr>
            <w:r w:rsidRPr="00823D4B">
              <w:rPr>
                <w:bCs/>
              </w:rPr>
              <w:t>1,82</w:t>
            </w:r>
          </w:p>
        </w:tc>
      </w:tr>
      <w:tr w:rsidR="002B648F" w:rsidRPr="00724361" w:rsidTr="00E53159">
        <w:trPr>
          <w:trHeight w:val="284"/>
        </w:trPr>
        <w:tc>
          <w:tcPr>
            <w:tcW w:w="959" w:type="dxa"/>
            <w:shd w:val="clear" w:color="auto" w:fill="auto"/>
          </w:tcPr>
          <w:p w:rsidR="002B648F" w:rsidRPr="00823D4B" w:rsidRDefault="002B648F" w:rsidP="00E53159">
            <w:pPr>
              <w:jc w:val="both"/>
            </w:pPr>
            <w:r w:rsidRPr="00823D4B">
              <w:t>1.9.2.2</w:t>
            </w:r>
          </w:p>
        </w:tc>
        <w:tc>
          <w:tcPr>
            <w:tcW w:w="5940" w:type="dxa"/>
            <w:shd w:val="clear" w:color="auto" w:fill="auto"/>
          </w:tcPr>
          <w:p w:rsidR="002B648F" w:rsidRPr="00823D4B" w:rsidRDefault="002B648F" w:rsidP="00E53159">
            <w:r w:rsidRPr="00823D4B">
              <w:t>- производство готовой ткани из собственной и (или) покупной суровой ткани</w:t>
            </w:r>
          </w:p>
        </w:tc>
        <w:tc>
          <w:tcPr>
            <w:tcW w:w="2520" w:type="dxa"/>
            <w:vAlign w:val="center"/>
          </w:tcPr>
          <w:p w:rsidR="002B648F" w:rsidRPr="00823D4B" w:rsidRDefault="002B648F" w:rsidP="00E53159">
            <w:pPr>
              <w:jc w:val="center"/>
              <w:rPr>
                <w:bCs/>
              </w:rPr>
            </w:pPr>
            <w:r w:rsidRPr="00823D4B">
              <w:rPr>
                <w:bCs/>
              </w:rPr>
              <w:t>1,82</w:t>
            </w:r>
          </w:p>
        </w:tc>
      </w:tr>
      <w:tr w:rsidR="002B648F" w:rsidRPr="00724361" w:rsidTr="00E53159">
        <w:trPr>
          <w:trHeight w:val="284"/>
        </w:trPr>
        <w:tc>
          <w:tcPr>
            <w:tcW w:w="959" w:type="dxa"/>
            <w:shd w:val="clear" w:color="auto" w:fill="auto"/>
          </w:tcPr>
          <w:p w:rsidR="002B648F" w:rsidRPr="00823D4B" w:rsidRDefault="002B648F" w:rsidP="00E53159">
            <w:pPr>
              <w:jc w:val="both"/>
            </w:pPr>
            <w:r w:rsidRPr="00823D4B">
              <w:t>1.9.2.3</w:t>
            </w:r>
          </w:p>
        </w:tc>
        <w:tc>
          <w:tcPr>
            <w:tcW w:w="5940" w:type="dxa"/>
            <w:shd w:val="clear" w:color="auto" w:fill="auto"/>
          </w:tcPr>
          <w:p w:rsidR="002B648F" w:rsidRPr="00823D4B" w:rsidRDefault="002B648F" w:rsidP="00E53159">
            <w:r w:rsidRPr="00823D4B">
              <w:t>- производство швейных изделий из тканей собственного производства</w:t>
            </w:r>
          </w:p>
        </w:tc>
        <w:tc>
          <w:tcPr>
            <w:tcW w:w="2520" w:type="dxa"/>
            <w:vAlign w:val="center"/>
          </w:tcPr>
          <w:p w:rsidR="002B648F" w:rsidRPr="00823D4B" w:rsidRDefault="002B648F" w:rsidP="00E53159">
            <w:pPr>
              <w:jc w:val="center"/>
              <w:rPr>
                <w:bCs/>
              </w:rPr>
            </w:pPr>
            <w:r w:rsidRPr="00823D4B">
              <w:rPr>
                <w:bCs/>
              </w:rPr>
              <w:t>1,82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1.9.3</w:t>
            </w:r>
          </w:p>
        </w:tc>
        <w:tc>
          <w:tcPr>
            <w:tcW w:w="5940" w:type="dxa"/>
            <w:shd w:val="clear" w:color="auto" w:fill="auto"/>
          </w:tcPr>
          <w:p w:rsidR="002B648F" w:rsidRPr="00724361" w:rsidRDefault="002B648F" w:rsidP="00E53159">
            <w:r w:rsidRPr="00724361">
              <w:t>- швейная промышленность</w:t>
            </w:r>
          </w:p>
        </w:tc>
        <w:tc>
          <w:tcPr>
            <w:tcW w:w="2520" w:type="dxa"/>
            <w:vAlign w:val="center"/>
          </w:tcPr>
          <w:p w:rsidR="002B648F" w:rsidRPr="00724361" w:rsidRDefault="002B648F" w:rsidP="00E53159">
            <w:pPr>
              <w:jc w:val="center"/>
              <w:rPr>
                <w:bCs/>
              </w:rPr>
            </w:pPr>
            <w:r w:rsidRPr="00724361">
              <w:rPr>
                <w:bCs/>
              </w:rPr>
              <w:t>3,</w:t>
            </w:r>
            <w:r>
              <w:rPr>
                <w:bCs/>
              </w:rPr>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1.9.4</w:t>
            </w:r>
          </w:p>
        </w:tc>
        <w:tc>
          <w:tcPr>
            <w:tcW w:w="5940" w:type="dxa"/>
            <w:shd w:val="clear" w:color="auto" w:fill="auto"/>
          </w:tcPr>
          <w:p w:rsidR="002B648F" w:rsidRPr="00724361" w:rsidRDefault="002B648F" w:rsidP="00E53159">
            <w:r w:rsidRPr="00724361">
              <w:t>- кожевенная, меховая и обу</w:t>
            </w:r>
            <w:r w:rsidRPr="00724361">
              <w:t>в</w:t>
            </w:r>
            <w:r w:rsidRPr="00724361">
              <w:t>ная промышленность</w:t>
            </w:r>
          </w:p>
        </w:tc>
        <w:tc>
          <w:tcPr>
            <w:tcW w:w="2520" w:type="dxa"/>
            <w:vAlign w:val="center"/>
          </w:tcPr>
          <w:p w:rsidR="002B648F" w:rsidRPr="00724361" w:rsidRDefault="002B648F" w:rsidP="00E53159">
            <w:pPr>
              <w:jc w:val="center"/>
              <w:rPr>
                <w:bCs/>
              </w:rPr>
            </w:pPr>
            <w:r>
              <w:rPr>
                <w:bCs/>
              </w:rPr>
              <w:t>3</w:t>
            </w:r>
            <w:r w:rsidRPr="00724361">
              <w:rPr>
                <w:bCs/>
              </w:rPr>
              <w:t>,5</w:t>
            </w:r>
            <w:r>
              <w:rPr>
                <w:bCs/>
              </w:rPr>
              <w:t>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1.10</w:t>
            </w:r>
          </w:p>
        </w:tc>
        <w:tc>
          <w:tcPr>
            <w:tcW w:w="5940" w:type="dxa"/>
            <w:shd w:val="clear" w:color="auto" w:fill="auto"/>
          </w:tcPr>
          <w:p w:rsidR="002B648F" w:rsidRPr="00724361" w:rsidRDefault="002B648F" w:rsidP="00E53159">
            <w:r w:rsidRPr="00724361">
              <w:t>Пищевая промышленность:</w:t>
            </w:r>
          </w:p>
        </w:tc>
        <w:tc>
          <w:tcPr>
            <w:tcW w:w="2520" w:type="dxa"/>
            <w:vAlign w:val="center"/>
          </w:tcPr>
          <w:p w:rsidR="002B648F" w:rsidRPr="00724361" w:rsidRDefault="002B648F" w:rsidP="00E53159">
            <w:pPr>
              <w:jc w:val="center"/>
              <w:rPr>
                <w:bCs/>
              </w:rPr>
            </w:pP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shd w:val="clear" w:color="auto" w:fill="FFFFFF"/>
                <w:lang w:val="en-US"/>
              </w:rPr>
            </w:pPr>
            <w:r w:rsidRPr="00FA204B">
              <w:rPr>
                <w:shd w:val="clear" w:color="auto" w:fill="FFFFFF"/>
                <w:lang w:val="en-US"/>
              </w:rPr>
              <w:t>1.10.1</w:t>
            </w:r>
          </w:p>
        </w:tc>
        <w:tc>
          <w:tcPr>
            <w:tcW w:w="5940" w:type="dxa"/>
            <w:shd w:val="clear" w:color="auto" w:fill="auto"/>
          </w:tcPr>
          <w:p w:rsidR="00FA204B" w:rsidRPr="00FA204B" w:rsidRDefault="00FA204B" w:rsidP="00995B18">
            <w:pPr>
              <w:spacing w:line="276" w:lineRule="auto"/>
              <w:rPr>
                <w:bCs/>
              </w:rPr>
            </w:pPr>
            <w:r w:rsidRPr="00FA204B">
              <w:rPr>
                <w:bCs/>
              </w:rPr>
              <w:t>- пищевкусовая промышленность:</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3,9</w:t>
            </w: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shd w:val="clear" w:color="auto" w:fill="FFFFFF"/>
              </w:rPr>
            </w:pPr>
          </w:p>
        </w:tc>
        <w:tc>
          <w:tcPr>
            <w:tcW w:w="5940" w:type="dxa"/>
            <w:shd w:val="clear" w:color="auto" w:fill="auto"/>
          </w:tcPr>
          <w:p w:rsidR="00FA204B" w:rsidRPr="00FA204B" w:rsidRDefault="00FA204B" w:rsidP="00995B18">
            <w:pPr>
              <w:spacing w:line="276" w:lineRule="auto"/>
              <w:rPr>
                <w:bCs/>
              </w:rPr>
            </w:pPr>
            <w:r w:rsidRPr="00FA204B">
              <w:rPr>
                <w:bCs/>
              </w:rPr>
              <w:t>- хлебопекарная</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3,3</w:t>
            </w: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shd w:val="clear" w:color="auto" w:fill="FFFFFF"/>
              </w:rPr>
            </w:pPr>
          </w:p>
        </w:tc>
        <w:tc>
          <w:tcPr>
            <w:tcW w:w="5940" w:type="dxa"/>
            <w:shd w:val="clear" w:color="auto" w:fill="auto"/>
          </w:tcPr>
          <w:p w:rsidR="00FA204B" w:rsidRPr="00FA204B" w:rsidRDefault="00FA204B" w:rsidP="00995B18">
            <w:pPr>
              <w:spacing w:line="276" w:lineRule="auto"/>
              <w:rPr>
                <w:bCs/>
              </w:rPr>
            </w:pPr>
            <w:r w:rsidRPr="00FA204B">
              <w:rPr>
                <w:bCs/>
              </w:rPr>
              <w:t>- сахарная</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6,5</w:t>
            </w: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shd w:val="clear" w:color="auto" w:fill="FFFFFF"/>
              </w:rPr>
            </w:pPr>
          </w:p>
        </w:tc>
        <w:tc>
          <w:tcPr>
            <w:tcW w:w="5940" w:type="dxa"/>
            <w:shd w:val="clear" w:color="auto" w:fill="auto"/>
          </w:tcPr>
          <w:p w:rsidR="00FA204B" w:rsidRPr="00FA204B" w:rsidRDefault="00FA204B" w:rsidP="00995B18">
            <w:pPr>
              <w:spacing w:line="276" w:lineRule="auto"/>
              <w:rPr>
                <w:bCs/>
              </w:rPr>
            </w:pPr>
            <w:r w:rsidRPr="00FA204B">
              <w:rPr>
                <w:bCs/>
              </w:rPr>
              <w:t xml:space="preserve">- ликероводочная и винодельческая </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12</w:t>
            </w: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shd w:val="clear" w:color="auto" w:fill="FFFFFF"/>
              </w:rPr>
            </w:pPr>
          </w:p>
        </w:tc>
        <w:tc>
          <w:tcPr>
            <w:tcW w:w="5940" w:type="dxa"/>
            <w:shd w:val="clear" w:color="auto" w:fill="auto"/>
          </w:tcPr>
          <w:p w:rsidR="00FA204B" w:rsidRPr="00FA204B" w:rsidRDefault="00FA204B" w:rsidP="00995B18">
            <w:pPr>
              <w:spacing w:line="276" w:lineRule="auto"/>
              <w:rPr>
                <w:bCs/>
              </w:rPr>
            </w:pPr>
            <w:r w:rsidRPr="00FA204B">
              <w:rPr>
                <w:bCs/>
              </w:rPr>
              <w:t>- спиртовая</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4,43</w:t>
            </w:r>
          </w:p>
        </w:tc>
      </w:tr>
      <w:tr w:rsidR="00FA204B" w:rsidRPr="00724361" w:rsidTr="00E53159">
        <w:trPr>
          <w:trHeight w:val="284"/>
        </w:trPr>
        <w:tc>
          <w:tcPr>
            <w:tcW w:w="959" w:type="dxa"/>
            <w:shd w:val="clear" w:color="auto" w:fill="auto"/>
          </w:tcPr>
          <w:p w:rsidR="00FA204B" w:rsidRPr="00FA204B" w:rsidRDefault="00FA204B" w:rsidP="00995B18">
            <w:pPr>
              <w:spacing w:line="276" w:lineRule="auto"/>
              <w:jc w:val="both"/>
              <w:rPr>
                <w:b/>
                <w:shd w:val="clear" w:color="auto" w:fill="FFFFFF"/>
              </w:rPr>
            </w:pPr>
          </w:p>
        </w:tc>
        <w:tc>
          <w:tcPr>
            <w:tcW w:w="5940" w:type="dxa"/>
            <w:shd w:val="clear" w:color="auto" w:fill="auto"/>
          </w:tcPr>
          <w:p w:rsidR="00FA204B" w:rsidRPr="00FA204B" w:rsidRDefault="00FA204B" w:rsidP="00995B18">
            <w:pPr>
              <w:spacing w:line="276" w:lineRule="auto"/>
              <w:ind w:firstLine="72"/>
              <w:rPr>
                <w:bCs/>
              </w:rPr>
            </w:pPr>
            <w:r w:rsidRPr="00FA204B">
              <w:rPr>
                <w:bCs/>
              </w:rPr>
              <w:t>- табачно-махорочная</w:t>
            </w:r>
          </w:p>
        </w:tc>
        <w:tc>
          <w:tcPr>
            <w:tcW w:w="2520" w:type="dxa"/>
          </w:tcPr>
          <w:p w:rsidR="00FA204B" w:rsidRPr="00FA204B" w:rsidRDefault="00FA204B" w:rsidP="00995B18">
            <w:pPr>
              <w:spacing w:line="276" w:lineRule="auto"/>
              <w:jc w:val="center"/>
              <w:rPr>
                <w:shd w:val="clear" w:color="auto" w:fill="FFFFFF"/>
              </w:rPr>
            </w:pPr>
            <w:r w:rsidRPr="00FA204B">
              <w:rPr>
                <w:shd w:val="clear" w:color="auto" w:fill="FFFFFF"/>
              </w:rPr>
              <w:t>2,6</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1.10.2</w:t>
            </w:r>
          </w:p>
        </w:tc>
        <w:tc>
          <w:tcPr>
            <w:tcW w:w="5940" w:type="dxa"/>
            <w:shd w:val="clear" w:color="auto" w:fill="auto"/>
          </w:tcPr>
          <w:p w:rsidR="002B648F" w:rsidRPr="00724361" w:rsidRDefault="002B648F" w:rsidP="00E53159">
            <w:r w:rsidRPr="00724361">
              <w:t>- мясная и молочная промышле</w:t>
            </w:r>
            <w:r w:rsidRPr="00724361">
              <w:t>н</w:t>
            </w:r>
            <w:r w:rsidRPr="00724361">
              <w:t>ность</w:t>
            </w:r>
          </w:p>
        </w:tc>
        <w:tc>
          <w:tcPr>
            <w:tcW w:w="2520" w:type="dxa"/>
            <w:vAlign w:val="center"/>
          </w:tcPr>
          <w:p w:rsidR="002B648F" w:rsidRPr="00724361" w:rsidRDefault="002B648F" w:rsidP="00E53159">
            <w:pPr>
              <w:jc w:val="center"/>
              <w:rPr>
                <w:bCs/>
              </w:rPr>
            </w:pPr>
            <w:r>
              <w:rPr>
                <w:bCs/>
              </w:rPr>
              <w:t>2</w:t>
            </w:r>
            <w:r w:rsidRPr="00724361">
              <w:rPr>
                <w:bCs/>
              </w:rPr>
              <w:t>,</w:t>
            </w:r>
            <w:r>
              <w:rPr>
                <w:bCs/>
              </w:rPr>
              <w:t>4</w:t>
            </w:r>
            <w:r w:rsidRPr="00724361">
              <w:rPr>
                <w:bCs/>
              </w:rPr>
              <w:t>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1.10.3</w:t>
            </w:r>
          </w:p>
        </w:tc>
        <w:tc>
          <w:tcPr>
            <w:tcW w:w="5940" w:type="dxa"/>
            <w:shd w:val="clear" w:color="auto" w:fill="auto"/>
          </w:tcPr>
          <w:p w:rsidR="002B648F" w:rsidRPr="00724361" w:rsidRDefault="002B648F" w:rsidP="00E53159">
            <w:r w:rsidRPr="00724361">
              <w:t>- рыбная промышленность</w:t>
            </w:r>
          </w:p>
        </w:tc>
        <w:tc>
          <w:tcPr>
            <w:tcW w:w="2520" w:type="dxa"/>
            <w:vAlign w:val="center"/>
          </w:tcPr>
          <w:p w:rsidR="002B648F" w:rsidRPr="00724361" w:rsidRDefault="002B648F" w:rsidP="00E53159">
            <w:pPr>
              <w:jc w:val="center"/>
              <w:rPr>
                <w:bCs/>
              </w:rPr>
            </w:pPr>
            <w:r>
              <w:rPr>
                <w:bCs/>
              </w:rPr>
              <w:t>2</w:t>
            </w:r>
            <w:r w:rsidRPr="00724361">
              <w:rPr>
                <w:bCs/>
              </w:rPr>
              <w:t>,</w:t>
            </w:r>
            <w:r>
              <w:rPr>
                <w:bCs/>
              </w:rPr>
              <w:t>46</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1.11</w:t>
            </w:r>
          </w:p>
        </w:tc>
        <w:tc>
          <w:tcPr>
            <w:tcW w:w="5940" w:type="dxa"/>
            <w:shd w:val="clear" w:color="auto" w:fill="auto"/>
          </w:tcPr>
          <w:p w:rsidR="002B648F" w:rsidRPr="00724361" w:rsidRDefault="002B648F" w:rsidP="00E53159">
            <w:r w:rsidRPr="00724361">
              <w:t>Микробиологическая промышле</w:t>
            </w:r>
            <w:r w:rsidRPr="00724361">
              <w:t>н</w:t>
            </w:r>
            <w:r w:rsidRPr="00724361">
              <w:t>ность</w:t>
            </w:r>
          </w:p>
        </w:tc>
        <w:tc>
          <w:tcPr>
            <w:tcW w:w="2520" w:type="dxa"/>
            <w:vAlign w:val="center"/>
          </w:tcPr>
          <w:p w:rsidR="002B648F" w:rsidRPr="00724361" w:rsidRDefault="002B648F" w:rsidP="00E53159">
            <w:pPr>
              <w:jc w:val="center"/>
              <w:rPr>
                <w:bCs/>
              </w:rPr>
            </w:pPr>
            <w:r w:rsidRPr="00724361">
              <w:rPr>
                <w:bCs/>
              </w:rPr>
              <w:t>12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1.12</w:t>
            </w:r>
          </w:p>
        </w:tc>
        <w:tc>
          <w:tcPr>
            <w:tcW w:w="5940" w:type="dxa"/>
            <w:shd w:val="clear" w:color="auto" w:fill="auto"/>
          </w:tcPr>
          <w:p w:rsidR="002B648F" w:rsidRPr="00724361" w:rsidRDefault="002B648F" w:rsidP="00E53159">
            <w:r w:rsidRPr="00724361">
              <w:t>Мукомольно-крупяная и комбико</w:t>
            </w:r>
            <w:r w:rsidRPr="00724361">
              <w:t>р</w:t>
            </w:r>
            <w:r w:rsidRPr="00724361">
              <w:t>мовая промышленность</w:t>
            </w:r>
          </w:p>
        </w:tc>
        <w:tc>
          <w:tcPr>
            <w:tcW w:w="2520" w:type="dxa"/>
            <w:vAlign w:val="center"/>
          </w:tcPr>
          <w:p w:rsidR="002B648F" w:rsidRPr="00724361" w:rsidRDefault="002B648F" w:rsidP="00E53159">
            <w:pPr>
              <w:jc w:val="center"/>
              <w:rPr>
                <w:bCs/>
              </w:rPr>
            </w:pPr>
            <w:r w:rsidRPr="00724361">
              <w:rPr>
                <w:bCs/>
              </w:rPr>
              <w:t>3,9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1.12.1</w:t>
            </w:r>
          </w:p>
        </w:tc>
        <w:tc>
          <w:tcPr>
            <w:tcW w:w="5940" w:type="dxa"/>
            <w:shd w:val="clear" w:color="auto" w:fill="auto"/>
          </w:tcPr>
          <w:p w:rsidR="002B648F" w:rsidRPr="00724361" w:rsidRDefault="002B648F" w:rsidP="00E53159">
            <w:r w:rsidRPr="00724361">
              <w:t>мукомольная</w:t>
            </w:r>
          </w:p>
        </w:tc>
        <w:tc>
          <w:tcPr>
            <w:tcW w:w="2520" w:type="dxa"/>
            <w:vAlign w:val="center"/>
          </w:tcPr>
          <w:p w:rsidR="002B648F" w:rsidRPr="00724361" w:rsidRDefault="002B648F" w:rsidP="00E53159">
            <w:pPr>
              <w:jc w:val="center"/>
              <w:rPr>
                <w:bCs/>
              </w:rPr>
            </w:pPr>
            <w:r>
              <w:rPr>
                <w:bCs/>
              </w:rPr>
              <w:t>2</w:t>
            </w:r>
            <w:r w:rsidRPr="00724361">
              <w:rPr>
                <w:bCs/>
              </w:rPr>
              <w:t>,</w:t>
            </w:r>
            <w:r>
              <w:rPr>
                <w:bCs/>
              </w:rPr>
              <w:t>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1.13</w:t>
            </w:r>
          </w:p>
        </w:tc>
        <w:tc>
          <w:tcPr>
            <w:tcW w:w="5940" w:type="dxa"/>
            <w:shd w:val="clear" w:color="auto" w:fill="auto"/>
          </w:tcPr>
          <w:p w:rsidR="002B648F" w:rsidRPr="00724361" w:rsidRDefault="002B648F" w:rsidP="00E53159">
            <w:pPr>
              <w:rPr>
                <w:bCs/>
              </w:rPr>
            </w:pPr>
            <w:r w:rsidRPr="00724361">
              <w:t>Медицинская промышленность (х</w:t>
            </w:r>
            <w:r w:rsidRPr="00724361">
              <w:t>и</w:t>
            </w:r>
            <w:r w:rsidRPr="00724361">
              <w:t>мико-фармацевтическая)</w:t>
            </w:r>
          </w:p>
        </w:tc>
        <w:tc>
          <w:tcPr>
            <w:tcW w:w="2520" w:type="dxa"/>
            <w:vAlign w:val="center"/>
          </w:tcPr>
          <w:p w:rsidR="002B648F" w:rsidRPr="00724361" w:rsidRDefault="002B648F" w:rsidP="00E53159">
            <w:pPr>
              <w:jc w:val="center"/>
              <w:rPr>
                <w:bCs/>
              </w:rPr>
            </w:pPr>
            <w:r w:rsidRPr="00724361">
              <w:rPr>
                <w:bCs/>
              </w:rPr>
              <w:t>5,2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1.14</w:t>
            </w:r>
          </w:p>
        </w:tc>
        <w:tc>
          <w:tcPr>
            <w:tcW w:w="5940" w:type="dxa"/>
            <w:shd w:val="clear" w:color="auto" w:fill="auto"/>
          </w:tcPr>
          <w:p w:rsidR="002B648F" w:rsidRPr="00724361" w:rsidRDefault="002B648F" w:rsidP="00E53159">
            <w:r w:rsidRPr="00724361">
              <w:t>Полиграфическая промышле</w:t>
            </w:r>
            <w:r w:rsidRPr="00724361">
              <w:t>н</w:t>
            </w:r>
            <w:r w:rsidRPr="00724361">
              <w:t>ность</w:t>
            </w:r>
          </w:p>
        </w:tc>
        <w:tc>
          <w:tcPr>
            <w:tcW w:w="2520" w:type="dxa"/>
            <w:vAlign w:val="center"/>
          </w:tcPr>
          <w:p w:rsidR="002B648F" w:rsidRPr="00724361" w:rsidRDefault="002B648F" w:rsidP="00E53159">
            <w:pPr>
              <w:jc w:val="center"/>
              <w:rPr>
                <w:bCs/>
              </w:rPr>
            </w:pPr>
            <w:r>
              <w:rPr>
                <w:bCs/>
              </w:rPr>
              <w:t>4</w:t>
            </w:r>
            <w:r w:rsidRPr="00724361">
              <w:rPr>
                <w:bCs/>
              </w:rPr>
              <w:t>,</w:t>
            </w:r>
            <w:r>
              <w:rPr>
                <w:bCs/>
              </w:rPr>
              <w:t>99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1.15</w:t>
            </w:r>
          </w:p>
        </w:tc>
        <w:tc>
          <w:tcPr>
            <w:tcW w:w="5940" w:type="dxa"/>
            <w:shd w:val="clear" w:color="auto" w:fill="auto"/>
          </w:tcPr>
          <w:p w:rsidR="002B648F" w:rsidRPr="00211091" w:rsidRDefault="002B648F" w:rsidP="00E53159">
            <w:pPr>
              <w:rPr>
                <w:i/>
              </w:rPr>
            </w:pPr>
            <w:r w:rsidRPr="00211091">
              <w:rPr>
                <w:i/>
              </w:rPr>
              <w:t>Исключена</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w:t>
            </w:r>
          </w:p>
        </w:tc>
        <w:tc>
          <w:tcPr>
            <w:tcW w:w="5940" w:type="dxa"/>
            <w:shd w:val="clear" w:color="auto" w:fill="auto"/>
          </w:tcPr>
          <w:p w:rsidR="002B648F" w:rsidRPr="00724361" w:rsidRDefault="002B648F" w:rsidP="00E53159">
            <w:r w:rsidRPr="00724361">
              <w:t>Сельское хозяйство</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2.1</w:t>
            </w:r>
          </w:p>
        </w:tc>
        <w:tc>
          <w:tcPr>
            <w:tcW w:w="5940" w:type="dxa"/>
            <w:shd w:val="clear" w:color="auto" w:fill="auto"/>
          </w:tcPr>
          <w:p w:rsidR="002B648F" w:rsidRPr="00724361" w:rsidRDefault="002B648F" w:rsidP="00E53159">
            <w:r w:rsidRPr="00724361">
              <w:t>Сельскохозяйственное производс</w:t>
            </w:r>
            <w:r w:rsidRPr="00724361">
              <w:t>т</w:t>
            </w:r>
            <w:r w:rsidRPr="00724361">
              <w:t>во</w:t>
            </w:r>
          </w:p>
        </w:tc>
        <w:tc>
          <w:tcPr>
            <w:tcW w:w="2520" w:type="dxa"/>
            <w:vAlign w:val="center"/>
          </w:tcPr>
          <w:p w:rsidR="002B648F" w:rsidRPr="00724361" w:rsidRDefault="002B648F" w:rsidP="00E53159">
            <w:pPr>
              <w:jc w:val="center"/>
              <w:rPr>
                <w:bCs/>
              </w:rPr>
            </w:pPr>
            <w:r w:rsidRPr="00724361">
              <w:rPr>
                <w:bCs/>
              </w:rPr>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2.2</w:t>
            </w:r>
          </w:p>
        </w:tc>
        <w:tc>
          <w:tcPr>
            <w:tcW w:w="5940" w:type="dxa"/>
            <w:shd w:val="clear" w:color="auto" w:fill="auto"/>
          </w:tcPr>
          <w:p w:rsidR="002B648F" w:rsidRPr="00724361" w:rsidRDefault="002B648F" w:rsidP="00E53159">
            <w:r w:rsidRPr="00724361">
              <w:t>Обслуживание сельского хозя</w:t>
            </w:r>
            <w:r w:rsidRPr="00724361">
              <w:t>й</w:t>
            </w:r>
            <w:r w:rsidRPr="00724361">
              <w:t>ства</w:t>
            </w:r>
          </w:p>
        </w:tc>
        <w:tc>
          <w:tcPr>
            <w:tcW w:w="2520" w:type="dxa"/>
            <w:vAlign w:val="center"/>
          </w:tcPr>
          <w:p w:rsidR="002B648F" w:rsidRPr="00724361" w:rsidRDefault="002B648F" w:rsidP="00E53159">
            <w:pPr>
              <w:jc w:val="center"/>
              <w:rPr>
                <w:bCs/>
              </w:rPr>
            </w:pPr>
            <w:r w:rsidRPr="00724361">
              <w:rPr>
                <w:bCs/>
              </w:rPr>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2.3</w:t>
            </w:r>
          </w:p>
        </w:tc>
        <w:tc>
          <w:tcPr>
            <w:tcW w:w="5940" w:type="dxa"/>
            <w:shd w:val="clear" w:color="auto" w:fill="auto"/>
          </w:tcPr>
          <w:p w:rsidR="002B648F" w:rsidRPr="00724361" w:rsidRDefault="002B648F" w:rsidP="00E53159">
            <w:r w:rsidRPr="00724361">
              <w:t>Другие по обслуживанию сел</w:t>
            </w:r>
            <w:r w:rsidRPr="00724361">
              <w:t>ь</w:t>
            </w:r>
            <w:r w:rsidRPr="00724361">
              <w:t>ского хозяйства</w:t>
            </w:r>
          </w:p>
        </w:tc>
        <w:tc>
          <w:tcPr>
            <w:tcW w:w="2520" w:type="dxa"/>
            <w:vAlign w:val="center"/>
          </w:tcPr>
          <w:p w:rsidR="002B648F" w:rsidRPr="00724361" w:rsidRDefault="002B648F" w:rsidP="00E53159">
            <w:pPr>
              <w:jc w:val="center"/>
              <w:rPr>
                <w:bCs/>
              </w:rPr>
            </w:pPr>
            <w:r w:rsidRPr="00724361">
              <w:rPr>
                <w:bCs/>
              </w:rPr>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3</w:t>
            </w:r>
          </w:p>
        </w:tc>
        <w:tc>
          <w:tcPr>
            <w:tcW w:w="5940" w:type="dxa"/>
            <w:shd w:val="clear" w:color="auto" w:fill="auto"/>
          </w:tcPr>
          <w:p w:rsidR="002B648F" w:rsidRPr="00724361" w:rsidRDefault="002B648F" w:rsidP="00E53159">
            <w:r w:rsidRPr="00724361">
              <w:t>Лесное хозяйство</w:t>
            </w:r>
          </w:p>
        </w:tc>
        <w:tc>
          <w:tcPr>
            <w:tcW w:w="2520" w:type="dxa"/>
            <w:vAlign w:val="center"/>
          </w:tcPr>
          <w:p w:rsidR="002B648F" w:rsidRPr="00724361" w:rsidRDefault="002B648F" w:rsidP="00E53159">
            <w:pPr>
              <w:jc w:val="center"/>
              <w:rPr>
                <w:bCs/>
              </w:rPr>
            </w:pPr>
            <w:r w:rsidRPr="00724361">
              <w:rPr>
                <w:bCs/>
              </w:rPr>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w:t>
            </w:r>
          </w:p>
        </w:tc>
        <w:tc>
          <w:tcPr>
            <w:tcW w:w="5940" w:type="dxa"/>
            <w:shd w:val="clear" w:color="auto" w:fill="auto"/>
          </w:tcPr>
          <w:p w:rsidR="002B648F" w:rsidRPr="00724361" w:rsidRDefault="002B648F" w:rsidP="00E53159">
            <w:r w:rsidRPr="00724361">
              <w:t>Транспорт и связь</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4.1</w:t>
            </w:r>
          </w:p>
        </w:tc>
        <w:tc>
          <w:tcPr>
            <w:tcW w:w="5940" w:type="dxa"/>
            <w:shd w:val="clear" w:color="auto" w:fill="auto"/>
          </w:tcPr>
          <w:p w:rsidR="002B648F" w:rsidRPr="00724361" w:rsidRDefault="002B648F" w:rsidP="00E53159">
            <w:r w:rsidRPr="00724361">
              <w:t>Транспорт:</w:t>
            </w:r>
          </w:p>
        </w:tc>
        <w:tc>
          <w:tcPr>
            <w:tcW w:w="2520" w:type="dxa"/>
            <w:vAlign w:val="center"/>
          </w:tcPr>
          <w:p w:rsidR="002B648F" w:rsidRPr="00724361" w:rsidRDefault="002B648F" w:rsidP="00E53159">
            <w:pPr>
              <w:jc w:val="center"/>
              <w:rPr>
                <w:bCs/>
              </w:rPr>
            </w:pP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4.1.1</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сухопутный и трубопроводный транспорт:</w:t>
            </w:r>
          </w:p>
        </w:tc>
        <w:tc>
          <w:tcPr>
            <w:tcW w:w="2520" w:type="dxa"/>
            <w:vAlign w:val="center"/>
          </w:tcPr>
          <w:p w:rsidR="002B648F" w:rsidRPr="00211091" w:rsidRDefault="002B648F" w:rsidP="00E53159">
            <w:pPr>
              <w:spacing w:line="276" w:lineRule="auto"/>
              <w:jc w:val="center"/>
              <w:rPr>
                <w:shd w:val="clear" w:color="auto" w:fill="FFFFFF"/>
              </w:rPr>
            </w:pP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железнодорожный транспорт</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7,2</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автомобильный и электрический транспорт:</w:t>
            </w:r>
          </w:p>
        </w:tc>
        <w:tc>
          <w:tcPr>
            <w:tcW w:w="2520" w:type="dxa"/>
            <w:vAlign w:val="center"/>
          </w:tcPr>
          <w:p w:rsidR="002B648F" w:rsidRPr="00211091" w:rsidRDefault="002B648F" w:rsidP="00E53159">
            <w:pPr>
              <w:spacing w:line="276" w:lineRule="auto"/>
              <w:jc w:val="center"/>
              <w:rPr>
                <w:shd w:val="clear" w:color="auto" w:fill="FFFFFF"/>
              </w:rPr>
            </w:pP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а) автомобильное хозяйство:</w:t>
            </w:r>
          </w:p>
        </w:tc>
        <w:tc>
          <w:tcPr>
            <w:tcW w:w="2520" w:type="dxa"/>
            <w:vAlign w:val="center"/>
          </w:tcPr>
          <w:p w:rsidR="002B648F" w:rsidRPr="00211091" w:rsidRDefault="002B648F" w:rsidP="00E53159">
            <w:pPr>
              <w:spacing w:line="276" w:lineRule="auto"/>
              <w:jc w:val="center"/>
              <w:rPr>
                <w:shd w:val="clear" w:color="auto" w:fill="FFFFFF"/>
              </w:rPr>
            </w:pP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общественный пассажирский транспорт</w:t>
            </w:r>
          </w:p>
          <w:p w:rsidR="002B648F" w:rsidRPr="00211091" w:rsidRDefault="002B648F" w:rsidP="00E53159">
            <w:pPr>
              <w:spacing w:line="276" w:lineRule="auto"/>
              <w:jc w:val="both"/>
              <w:rPr>
                <w:shd w:val="clear" w:color="auto" w:fill="FFFFFF"/>
              </w:rPr>
            </w:pPr>
            <w:r w:rsidRPr="00211091">
              <w:rPr>
                <w:shd w:val="clear" w:color="auto" w:fill="FFFFFF"/>
              </w:rPr>
              <w:t>(за исключением легковых такси)</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2</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легковые такси</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7,2</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грузовые автомобильные перевозки</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7,2</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б) троллейбусный транспорт</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1,3</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в) дорожное хозяйство</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2,9</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трубопроводный транспорт общего пользования:</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7,2</w:t>
            </w:r>
          </w:p>
        </w:tc>
      </w:tr>
      <w:tr w:rsidR="002B648F" w:rsidRPr="00724361" w:rsidTr="00E53159">
        <w:trPr>
          <w:trHeight w:val="284"/>
        </w:trPr>
        <w:tc>
          <w:tcPr>
            <w:tcW w:w="959"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 </w:t>
            </w:r>
          </w:p>
        </w:tc>
        <w:tc>
          <w:tcPr>
            <w:tcW w:w="5940" w:type="dxa"/>
            <w:shd w:val="clear" w:color="auto" w:fill="auto"/>
          </w:tcPr>
          <w:p w:rsidR="002B648F" w:rsidRPr="00211091" w:rsidRDefault="002B648F" w:rsidP="00E53159">
            <w:pPr>
              <w:spacing w:line="276" w:lineRule="auto"/>
              <w:jc w:val="both"/>
              <w:rPr>
                <w:shd w:val="clear" w:color="auto" w:fill="FFFFFF"/>
              </w:rPr>
            </w:pPr>
            <w:r w:rsidRPr="00211091">
              <w:rPr>
                <w:shd w:val="clear" w:color="auto" w:fill="FFFFFF"/>
              </w:rPr>
              <w:t>а) транспортировка газа</w:t>
            </w:r>
          </w:p>
        </w:tc>
        <w:tc>
          <w:tcPr>
            <w:tcW w:w="2520" w:type="dxa"/>
            <w:vAlign w:val="center"/>
          </w:tcPr>
          <w:p w:rsidR="002B648F" w:rsidRPr="00211091" w:rsidRDefault="002B648F" w:rsidP="00E53159">
            <w:pPr>
              <w:spacing w:line="276" w:lineRule="auto"/>
              <w:jc w:val="center"/>
              <w:rPr>
                <w:shd w:val="clear" w:color="auto" w:fill="FFFFFF"/>
              </w:rPr>
            </w:pPr>
            <w:r w:rsidRPr="00211091">
              <w:rPr>
                <w:shd w:val="clear" w:color="auto" w:fill="FFFFFF"/>
              </w:rPr>
              <w:t>10,0</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4.1.2</w:t>
            </w:r>
          </w:p>
        </w:tc>
        <w:tc>
          <w:tcPr>
            <w:tcW w:w="5940" w:type="dxa"/>
            <w:shd w:val="clear" w:color="auto" w:fill="auto"/>
          </w:tcPr>
          <w:p w:rsidR="002B648F" w:rsidRPr="00724361" w:rsidRDefault="002B648F" w:rsidP="00E53159">
            <w:r w:rsidRPr="00724361">
              <w:t xml:space="preserve">- водный транспорт </w:t>
            </w:r>
          </w:p>
        </w:tc>
        <w:tc>
          <w:tcPr>
            <w:tcW w:w="2520" w:type="dxa"/>
            <w:vAlign w:val="center"/>
          </w:tcPr>
          <w:p w:rsidR="002B648F" w:rsidRPr="00724361" w:rsidRDefault="002B648F" w:rsidP="00E53159">
            <w:pPr>
              <w:jc w:val="center"/>
            </w:pPr>
            <w:r w:rsidRPr="00724361">
              <w:t>4,3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4.1.3</w:t>
            </w:r>
          </w:p>
        </w:tc>
        <w:tc>
          <w:tcPr>
            <w:tcW w:w="5940" w:type="dxa"/>
            <w:shd w:val="clear" w:color="auto" w:fill="auto"/>
          </w:tcPr>
          <w:p w:rsidR="002B648F" w:rsidRPr="00724361" w:rsidRDefault="002B648F" w:rsidP="00E53159">
            <w:r w:rsidRPr="00724361">
              <w:t xml:space="preserve">- авиационный транспорт </w:t>
            </w:r>
          </w:p>
        </w:tc>
        <w:tc>
          <w:tcPr>
            <w:tcW w:w="2520" w:type="dxa"/>
            <w:vAlign w:val="center"/>
          </w:tcPr>
          <w:p w:rsidR="002B648F" w:rsidRPr="00724361" w:rsidRDefault="002B648F" w:rsidP="00E53159">
            <w:pPr>
              <w:jc w:val="center"/>
            </w:pPr>
            <w:r w:rsidRPr="00724361">
              <w:t>4,3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4.1.4</w:t>
            </w:r>
          </w:p>
        </w:tc>
        <w:tc>
          <w:tcPr>
            <w:tcW w:w="5940" w:type="dxa"/>
            <w:shd w:val="clear" w:color="auto" w:fill="auto"/>
          </w:tcPr>
          <w:p w:rsidR="002B648F" w:rsidRPr="00724361" w:rsidRDefault="002B648F" w:rsidP="00E53159">
            <w:r w:rsidRPr="00724361">
              <w:t>- погрузочно-разгрузочные и тран</w:t>
            </w:r>
            <w:r w:rsidRPr="00724361">
              <w:t>с</w:t>
            </w:r>
            <w:r w:rsidRPr="00724361">
              <w:t>портно-экспедиционные работы и услуги</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954474" w:rsidRDefault="002B648F" w:rsidP="00E53159">
            <w:pPr>
              <w:ind w:left="-313" w:firstLine="284"/>
              <w:jc w:val="center"/>
            </w:pPr>
            <w:r w:rsidRPr="00954474">
              <w:t>4.1.5</w:t>
            </w:r>
          </w:p>
        </w:tc>
        <w:tc>
          <w:tcPr>
            <w:tcW w:w="5940" w:type="dxa"/>
            <w:shd w:val="clear" w:color="auto" w:fill="auto"/>
          </w:tcPr>
          <w:p w:rsidR="002B648F" w:rsidRPr="00954474" w:rsidRDefault="002B648F" w:rsidP="00E53159">
            <w:pPr>
              <w:jc w:val="both"/>
            </w:pPr>
            <w:r w:rsidRPr="00954474">
              <w:t>- обслуживание транспорта:</w:t>
            </w:r>
          </w:p>
        </w:tc>
        <w:tc>
          <w:tcPr>
            <w:tcW w:w="2520" w:type="dxa"/>
            <w:vAlign w:val="center"/>
          </w:tcPr>
          <w:p w:rsidR="002B648F" w:rsidRPr="0097701C" w:rsidRDefault="002B648F" w:rsidP="00E53159">
            <w:pPr>
              <w:jc w:val="center"/>
              <w:rPr>
                <w:color w:val="008000"/>
              </w:rPr>
            </w:pPr>
            <w:r w:rsidRPr="0097701C">
              <w:rPr>
                <w:color w:val="008000"/>
              </w:rPr>
              <w:t>7,2</w:t>
            </w:r>
          </w:p>
        </w:tc>
      </w:tr>
      <w:tr w:rsidR="002B648F" w:rsidRPr="00724361" w:rsidTr="00E53159">
        <w:trPr>
          <w:trHeight w:val="284"/>
        </w:trPr>
        <w:tc>
          <w:tcPr>
            <w:tcW w:w="959" w:type="dxa"/>
            <w:shd w:val="clear" w:color="auto" w:fill="auto"/>
          </w:tcPr>
          <w:p w:rsidR="002B648F" w:rsidRPr="00954474" w:rsidRDefault="002B648F" w:rsidP="00E53159">
            <w:pPr>
              <w:ind w:firstLine="284"/>
              <w:jc w:val="center"/>
            </w:pPr>
          </w:p>
        </w:tc>
        <w:tc>
          <w:tcPr>
            <w:tcW w:w="5940" w:type="dxa"/>
            <w:shd w:val="clear" w:color="auto" w:fill="auto"/>
          </w:tcPr>
          <w:p w:rsidR="002B648F" w:rsidRPr="00954474" w:rsidRDefault="002B648F" w:rsidP="00E53159">
            <w:pPr>
              <w:tabs>
                <w:tab w:val="left" w:pos="6790"/>
              </w:tabs>
              <w:jc w:val="both"/>
            </w:pPr>
            <w:r w:rsidRPr="00954474">
              <w:t>а) обслуживание лифтового специализированного транспорта (техническое обследование, обслуживание, монтаж (демонтаж), ремонт, реконструкция, замена, пуско-наладочные работы и (или) эксплуатация лифтов)</w:t>
            </w:r>
          </w:p>
        </w:tc>
        <w:tc>
          <w:tcPr>
            <w:tcW w:w="2520" w:type="dxa"/>
            <w:vAlign w:val="center"/>
          </w:tcPr>
          <w:p w:rsidR="002B648F" w:rsidRPr="0097701C" w:rsidRDefault="002B648F" w:rsidP="00E53159">
            <w:pPr>
              <w:jc w:val="center"/>
              <w:rPr>
                <w:color w:val="008000"/>
              </w:rPr>
            </w:pPr>
            <w:r w:rsidRPr="0097701C">
              <w:rPr>
                <w:color w:val="008000"/>
              </w:rPr>
              <w:t>2,9</w:t>
            </w:r>
          </w:p>
        </w:tc>
      </w:tr>
      <w:tr w:rsidR="002B648F" w:rsidRPr="00724361" w:rsidTr="00E53159">
        <w:trPr>
          <w:trHeight w:val="284"/>
        </w:trPr>
        <w:tc>
          <w:tcPr>
            <w:tcW w:w="959" w:type="dxa"/>
            <w:shd w:val="clear" w:color="auto" w:fill="auto"/>
          </w:tcPr>
          <w:p w:rsidR="002B648F" w:rsidRPr="00954474" w:rsidRDefault="002B648F" w:rsidP="00E53159">
            <w:pPr>
              <w:jc w:val="both"/>
            </w:pPr>
            <w:r w:rsidRPr="00954474">
              <w:t>4.1.6</w:t>
            </w:r>
          </w:p>
        </w:tc>
        <w:tc>
          <w:tcPr>
            <w:tcW w:w="5940" w:type="dxa"/>
            <w:shd w:val="clear" w:color="auto" w:fill="auto"/>
          </w:tcPr>
          <w:p w:rsidR="002B648F" w:rsidRPr="00954474" w:rsidRDefault="002B648F" w:rsidP="00E53159">
            <w:r w:rsidRPr="00954474">
              <w:t>- прочие виды транспорта:</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954474" w:rsidRDefault="002B648F" w:rsidP="00E53159">
            <w:pPr>
              <w:jc w:val="both"/>
            </w:pPr>
            <w:r w:rsidRPr="00954474">
              <w:t> </w:t>
            </w:r>
          </w:p>
        </w:tc>
        <w:tc>
          <w:tcPr>
            <w:tcW w:w="5940" w:type="dxa"/>
            <w:shd w:val="clear" w:color="auto" w:fill="auto"/>
          </w:tcPr>
          <w:p w:rsidR="002B648F" w:rsidRPr="00954474" w:rsidRDefault="002B648F" w:rsidP="00E53159">
            <w:pPr>
              <w:rPr>
                <w:i/>
              </w:rPr>
            </w:pPr>
            <w:r w:rsidRPr="00954474">
              <w:rPr>
                <w:i/>
              </w:rPr>
              <w:t>подпункт а) – исключен</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4.2</w:t>
            </w:r>
          </w:p>
        </w:tc>
        <w:tc>
          <w:tcPr>
            <w:tcW w:w="5940" w:type="dxa"/>
            <w:shd w:val="clear" w:color="auto" w:fill="auto"/>
          </w:tcPr>
          <w:p w:rsidR="002B648F" w:rsidRPr="00724361" w:rsidRDefault="002B648F" w:rsidP="00E53159">
            <w:r w:rsidRPr="00724361">
              <w:t>Связь:</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4.2.1</w:t>
            </w:r>
          </w:p>
        </w:tc>
        <w:tc>
          <w:tcPr>
            <w:tcW w:w="5940" w:type="dxa"/>
            <w:shd w:val="clear" w:color="auto" w:fill="auto"/>
          </w:tcPr>
          <w:p w:rsidR="002B648F" w:rsidRPr="00724361" w:rsidRDefault="002B648F" w:rsidP="00E53159">
            <w:r w:rsidRPr="00724361">
              <w:t>- почтовая связь</w:t>
            </w:r>
          </w:p>
        </w:tc>
        <w:tc>
          <w:tcPr>
            <w:tcW w:w="2520" w:type="dxa"/>
            <w:vAlign w:val="center"/>
          </w:tcPr>
          <w:p w:rsidR="002B648F" w:rsidRPr="00724361" w:rsidRDefault="002B648F" w:rsidP="00E53159">
            <w:pPr>
              <w:jc w:val="center"/>
            </w:pPr>
            <w:r w:rsidRPr="00724361">
              <w:t>4,3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4.2.2</w:t>
            </w:r>
          </w:p>
        </w:tc>
        <w:tc>
          <w:tcPr>
            <w:tcW w:w="5940" w:type="dxa"/>
            <w:shd w:val="clear" w:color="auto" w:fill="auto"/>
          </w:tcPr>
          <w:p w:rsidR="002B648F" w:rsidRPr="00724361" w:rsidRDefault="002B648F" w:rsidP="00E53159">
            <w:r w:rsidRPr="00724361">
              <w:t>- курьерская связь</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4.2.3</w:t>
            </w:r>
          </w:p>
        </w:tc>
        <w:tc>
          <w:tcPr>
            <w:tcW w:w="5940" w:type="dxa"/>
            <w:shd w:val="clear" w:color="auto" w:fill="auto"/>
          </w:tcPr>
          <w:p w:rsidR="002B648F" w:rsidRPr="00D738FB" w:rsidRDefault="002B648F" w:rsidP="00E53159">
            <w:r w:rsidRPr="00D738FB">
              <w:t>- электро- и радиосвязь</w:t>
            </w:r>
          </w:p>
        </w:tc>
        <w:tc>
          <w:tcPr>
            <w:tcW w:w="2520" w:type="dxa"/>
            <w:vAlign w:val="center"/>
          </w:tcPr>
          <w:p w:rsidR="002B648F" w:rsidRPr="00D738FB" w:rsidRDefault="00D738FB" w:rsidP="00E53159">
            <w:pPr>
              <w:jc w:val="center"/>
            </w:pPr>
            <w:r w:rsidRPr="00D738FB">
              <w:t>4,46</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w:t>
            </w:r>
          </w:p>
        </w:tc>
        <w:tc>
          <w:tcPr>
            <w:tcW w:w="5940" w:type="dxa"/>
            <w:shd w:val="clear" w:color="auto" w:fill="auto"/>
          </w:tcPr>
          <w:p w:rsidR="002B648F" w:rsidRPr="00724361" w:rsidRDefault="002B648F" w:rsidP="00E53159">
            <w:r w:rsidRPr="00724361">
              <w:t xml:space="preserve">Строительство </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5.1</w:t>
            </w:r>
          </w:p>
        </w:tc>
        <w:tc>
          <w:tcPr>
            <w:tcW w:w="5940" w:type="dxa"/>
            <w:shd w:val="clear" w:color="auto" w:fill="auto"/>
          </w:tcPr>
          <w:p w:rsidR="002B648F" w:rsidRPr="00724361" w:rsidRDefault="002B648F" w:rsidP="00E53159">
            <w:r w:rsidRPr="00724361">
              <w:t>Общестроительные, специализир</w:t>
            </w:r>
            <w:r w:rsidRPr="00724361">
              <w:t>о</w:t>
            </w:r>
            <w:r w:rsidRPr="00724361">
              <w:t>ванные и другие работы:</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5.1.1</w:t>
            </w:r>
          </w:p>
        </w:tc>
        <w:tc>
          <w:tcPr>
            <w:tcW w:w="5940" w:type="dxa"/>
            <w:shd w:val="clear" w:color="auto" w:fill="auto"/>
          </w:tcPr>
          <w:p w:rsidR="002B648F" w:rsidRPr="00724361" w:rsidRDefault="002B648F" w:rsidP="00E53159">
            <w:r w:rsidRPr="00724361">
              <w:t>- специализированные монта</w:t>
            </w:r>
            <w:r w:rsidRPr="00724361">
              <w:t>ж</w:t>
            </w:r>
            <w:r w:rsidRPr="00724361">
              <w:t>ные работы</w:t>
            </w:r>
          </w:p>
        </w:tc>
        <w:tc>
          <w:tcPr>
            <w:tcW w:w="2520" w:type="dxa"/>
            <w:vAlign w:val="center"/>
          </w:tcPr>
          <w:p w:rsidR="002B648F" w:rsidRPr="00724361" w:rsidRDefault="002B648F" w:rsidP="00E53159">
            <w:pPr>
              <w:jc w:val="center"/>
            </w:pPr>
            <w:r>
              <w:t>9</w:t>
            </w:r>
            <w:r w:rsidRPr="00724361">
              <w:t>,2</w:t>
            </w:r>
            <w:r>
              <w:t>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5.1.2</w:t>
            </w:r>
          </w:p>
        </w:tc>
        <w:tc>
          <w:tcPr>
            <w:tcW w:w="5940" w:type="dxa"/>
            <w:shd w:val="clear" w:color="auto" w:fill="auto"/>
          </w:tcPr>
          <w:p w:rsidR="002B648F" w:rsidRPr="00724361" w:rsidRDefault="002B648F" w:rsidP="00E53159">
            <w:r w:rsidRPr="00724361">
              <w:t>- специализированные, общестроительные, сантехмонта</w:t>
            </w:r>
            <w:r w:rsidRPr="00724361">
              <w:t>ж</w:t>
            </w:r>
            <w:r w:rsidRPr="00724361">
              <w:t>ные и другие работы</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5.2</w:t>
            </w:r>
          </w:p>
        </w:tc>
        <w:tc>
          <w:tcPr>
            <w:tcW w:w="5940" w:type="dxa"/>
            <w:shd w:val="clear" w:color="auto" w:fill="auto"/>
          </w:tcPr>
          <w:p w:rsidR="002B648F" w:rsidRPr="00724361" w:rsidRDefault="002B648F" w:rsidP="00E53159">
            <w:r w:rsidRPr="00724361">
              <w:t>Капитальный ремонт зданий и с</w:t>
            </w:r>
            <w:r w:rsidRPr="00724361">
              <w:t>о</w:t>
            </w:r>
            <w:r w:rsidRPr="00724361">
              <w:t>оружений производственного назн</w:t>
            </w:r>
            <w:r w:rsidRPr="00724361">
              <w:t>а</w:t>
            </w:r>
            <w:r w:rsidRPr="00724361">
              <w:t>чения</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5.3</w:t>
            </w:r>
          </w:p>
        </w:tc>
        <w:tc>
          <w:tcPr>
            <w:tcW w:w="5940" w:type="dxa"/>
            <w:shd w:val="clear" w:color="auto" w:fill="auto"/>
          </w:tcPr>
          <w:p w:rsidR="002B648F" w:rsidRPr="00724361" w:rsidRDefault="002B648F" w:rsidP="00E53159">
            <w:r w:rsidRPr="00724361">
              <w:t>Ремонт зданий и сооружений н</w:t>
            </w:r>
            <w:r w:rsidRPr="00724361">
              <w:t>е</w:t>
            </w:r>
            <w:r w:rsidRPr="00724361">
              <w:t>производственного назначения, ремонт и строительство жилищ (ква</w:t>
            </w:r>
            <w:r w:rsidRPr="00724361">
              <w:t>р</w:t>
            </w:r>
            <w:r w:rsidRPr="00724361">
              <w:t>тир) по заказам населения</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w:t>
            </w:r>
          </w:p>
        </w:tc>
        <w:tc>
          <w:tcPr>
            <w:tcW w:w="5940" w:type="dxa"/>
            <w:shd w:val="clear" w:color="auto" w:fill="auto"/>
          </w:tcPr>
          <w:p w:rsidR="002B648F" w:rsidRPr="00724361" w:rsidRDefault="002B648F" w:rsidP="00E53159">
            <w:r w:rsidRPr="00724361">
              <w:t>Торговля и общественное пит</w:t>
            </w:r>
            <w:r w:rsidRPr="00724361">
              <w:t>а</w:t>
            </w:r>
            <w:r w:rsidRPr="00724361">
              <w:t>ние</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w:t>
            </w:r>
          </w:p>
        </w:tc>
        <w:tc>
          <w:tcPr>
            <w:tcW w:w="5940" w:type="dxa"/>
            <w:shd w:val="clear" w:color="auto" w:fill="auto"/>
          </w:tcPr>
          <w:p w:rsidR="002B648F" w:rsidRPr="00724361" w:rsidRDefault="002B648F" w:rsidP="00E53159">
            <w:r w:rsidRPr="00724361">
              <w:t>Торговля:</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6.1.1</w:t>
            </w:r>
          </w:p>
        </w:tc>
        <w:tc>
          <w:tcPr>
            <w:tcW w:w="5940" w:type="dxa"/>
            <w:shd w:val="clear" w:color="auto" w:fill="auto"/>
          </w:tcPr>
          <w:p w:rsidR="002B648F" w:rsidRPr="00724361" w:rsidRDefault="002B648F" w:rsidP="00E53159">
            <w:r w:rsidRPr="00724361">
              <w:t>- оптовая торговля</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6.1.2</w:t>
            </w:r>
          </w:p>
        </w:tc>
        <w:tc>
          <w:tcPr>
            <w:tcW w:w="5940" w:type="dxa"/>
            <w:shd w:val="clear" w:color="auto" w:fill="auto"/>
          </w:tcPr>
          <w:p w:rsidR="002B648F" w:rsidRPr="00724361" w:rsidRDefault="002B648F" w:rsidP="00E53159">
            <w:r w:rsidRPr="00724361">
              <w:t>- розничная торговля</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6.1.3</w:t>
            </w:r>
          </w:p>
        </w:tc>
        <w:tc>
          <w:tcPr>
            <w:tcW w:w="5940" w:type="dxa"/>
            <w:shd w:val="clear" w:color="auto" w:fill="auto"/>
          </w:tcPr>
          <w:p w:rsidR="002B648F" w:rsidRPr="00724361" w:rsidRDefault="002B648F" w:rsidP="00E53159">
            <w:r w:rsidRPr="00724361">
              <w:t>- общественное питание</w:t>
            </w:r>
          </w:p>
        </w:tc>
        <w:tc>
          <w:tcPr>
            <w:tcW w:w="2520" w:type="dxa"/>
            <w:vAlign w:val="center"/>
          </w:tcPr>
          <w:p w:rsidR="002B648F" w:rsidRPr="00724361" w:rsidRDefault="002B648F" w:rsidP="00E53159">
            <w:pPr>
              <w:jc w:val="center"/>
            </w:pPr>
            <w:r w:rsidRPr="00724361">
              <w:t>4,3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6.1.4</w:t>
            </w:r>
          </w:p>
        </w:tc>
        <w:tc>
          <w:tcPr>
            <w:tcW w:w="5940" w:type="dxa"/>
            <w:shd w:val="clear" w:color="auto" w:fill="auto"/>
          </w:tcPr>
          <w:p w:rsidR="002B648F" w:rsidRPr="00724361" w:rsidRDefault="002B648F" w:rsidP="00E53159">
            <w:r w:rsidRPr="00724361">
              <w:t>- сдача и прокат предметов культу</w:t>
            </w:r>
            <w:r w:rsidRPr="00724361">
              <w:t>р</w:t>
            </w:r>
            <w:r w:rsidRPr="00724361">
              <w:t>но-бытового назначения и хозяйс</w:t>
            </w:r>
            <w:r w:rsidRPr="00724361">
              <w:t>т</w:t>
            </w:r>
            <w:r w:rsidRPr="00724361">
              <w:t>венного обихода</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6.1.5</w:t>
            </w:r>
          </w:p>
        </w:tc>
        <w:tc>
          <w:tcPr>
            <w:tcW w:w="5940" w:type="dxa"/>
            <w:shd w:val="clear" w:color="auto" w:fill="auto"/>
          </w:tcPr>
          <w:p w:rsidR="002B648F" w:rsidRPr="00724361" w:rsidRDefault="002B648F" w:rsidP="00E53159">
            <w:r w:rsidRPr="00724361">
              <w:t>- посреднические услуги при к</w:t>
            </w:r>
            <w:r w:rsidRPr="00724361">
              <w:t>у</w:t>
            </w:r>
            <w:r w:rsidRPr="00724361">
              <w:t>пле-продаже товаров народного потре</w:t>
            </w:r>
            <w:r w:rsidRPr="00724361">
              <w:t>б</w:t>
            </w:r>
            <w:r w:rsidRPr="00724361">
              <w:t>ления</w:t>
            </w:r>
          </w:p>
        </w:tc>
        <w:tc>
          <w:tcPr>
            <w:tcW w:w="2520" w:type="dxa"/>
            <w:vAlign w:val="center"/>
          </w:tcPr>
          <w:p w:rsidR="002B648F" w:rsidRPr="00724361" w:rsidRDefault="002B648F" w:rsidP="00E53159">
            <w:pPr>
              <w:jc w:val="center"/>
            </w:pPr>
            <w:r w:rsidRPr="00724361">
              <w:t>13,4</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w:t>
            </w:r>
          </w:p>
        </w:tc>
        <w:tc>
          <w:tcPr>
            <w:tcW w:w="5940" w:type="dxa"/>
            <w:shd w:val="clear" w:color="auto" w:fill="auto"/>
          </w:tcPr>
          <w:p w:rsidR="002B648F" w:rsidRPr="00724361" w:rsidRDefault="002B648F" w:rsidP="00E53159">
            <w:r w:rsidRPr="00724361">
              <w:t>Материально-техническое снабж</w:t>
            </w:r>
            <w:r w:rsidRPr="00724361">
              <w:t>е</w:t>
            </w:r>
            <w:r w:rsidRPr="00724361">
              <w:t>ние и сбыт</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7.1</w:t>
            </w:r>
          </w:p>
        </w:tc>
        <w:tc>
          <w:tcPr>
            <w:tcW w:w="5940" w:type="dxa"/>
            <w:shd w:val="clear" w:color="auto" w:fill="auto"/>
          </w:tcPr>
          <w:p w:rsidR="002B648F" w:rsidRPr="00724361" w:rsidRDefault="002B648F" w:rsidP="00E53159">
            <w:r w:rsidRPr="00724361">
              <w:t>Снабжение:</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7.1.1</w:t>
            </w:r>
          </w:p>
        </w:tc>
        <w:tc>
          <w:tcPr>
            <w:tcW w:w="5940" w:type="dxa"/>
            <w:shd w:val="clear" w:color="auto" w:fill="auto"/>
          </w:tcPr>
          <w:p w:rsidR="002B648F" w:rsidRPr="00724361" w:rsidRDefault="002B648F" w:rsidP="00E53159">
            <w:r w:rsidRPr="00724361">
              <w:t>обслуживание сельского хозя</w:t>
            </w:r>
            <w:r w:rsidRPr="00724361">
              <w:t>й</w:t>
            </w:r>
            <w:r w:rsidRPr="00724361">
              <w:t>ства</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7.2</w:t>
            </w:r>
          </w:p>
        </w:tc>
        <w:tc>
          <w:tcPr>
            <w:tcW w:w="5940" w:type="dxa"/>
            <w:shd w:val="clear" w:color="auto" w:fill="auto"/>
          </w:tcPr>
          <w:p w:rsidR="002B648F" w:rsidRPr="00724361" w:rsidRDefault="002B648F" w:rsidP="00E53159">
            <w:r w:rsidRPr="00724361">
              <w:t>Сбыт:</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7.2.1</w:t>
            </w:r>
          </w:p>
        </w:tc>
        <w:tc>
          <w:tcPr>
            <w:tcW w:w="5940" w:type="dxa"/>
            <w:shd w:val="clear" w:color="auto" w:fill="auto"/>
          </w:tcPr>
          <w:p w:rsidR="002B648F" w:rsidRPr="00724361" w:rsidRDefault="002B648F" w:rsidP="00E53159">
            <w:r w:rsidRPr="00724361">
              <w:t>обслуживание сельского хозя</w:t>
            </w:r>
            <w:r w:rsidRPr="00724361">
              <w:t>й</w:t>
            </w:r>
            <w:r w:rsidRPr="00724361">
              <w:t>ства</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7.3</w:t>
            </w:r>
          </w:p>
        </w:tc>
        <w:tc>
          <w:tcPr>
            <w:tcW w:w="5940" w:type="dxa"/>
            <w:shd w:val="clear" w:color="auto" w:fill="auto"/>
          </w:tcPr>
          <w:p w:rsidR="002B648F" w:rsidRPr="00724361" w:rsidRDefault="002B648F" w:rsidP="00E53159">
            <w:r w:rsidRPr="00724361">
              <w:t>Сдача в наем оборудования и машин производственного н</w:t>
            </w:r>
            <w:r w:rsidRPr="00724361">
              <w:t>а</w:t>
            </w:r>
            <w:r w:rsidRPr="00724361">
              <w:t>значения</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7.4</w:t>
            </w:r>
          </w:p>
        </w:tc>
        <w:tc>
          <w:tcPr>
            <w:tcW w:w="5940" w:type="dxa"/>
            <w:shd w:val="clear" w:color="auto" w:fill="auto"/>
          </w:tcPr>
          <w:p w:rsidR="002B648F" w:rsidRPr="00724361" w:rsidRDefault="002B648F" w:rsidP="00E53159">
            <w:r w:rsidRPr="00724361">
              <w:t>Посреднические услуги при ку</w:t>
            </w:r>
            <w:r w:rsidRPr="00724361">
              <w:t>п</w:t>
            </w:r>
            <w:r w:rsidRPr="00724361">
              <w:t>ле-продаже продукции производственно-технического назн</w:t>
            </w:r>
            <w:r w:rsidRPr="00724361">
              <w:t>а</w:t>
            </w:r>
            <w:r w:rsidRPr="00724361">
              <w:t>чения</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8</w:t>
            </w:r>
          </w:p>
        </w:tc>
        <w:tc>
          <w:tcPr>
            <w:tcW w:w="5940" w:type="dxa"/>
            <w:shd w:val="clear" w:color="auto" w:fill="auto"/>
          </w:tcPr>
          <w:p w:rsidR="002B648F" w:rsidRPr="00724361" w:rsidRDefault="002B648F" w:rsidP="00E53159">
            <w:r w:rsidRPr="00724361">
              <w:t>Заготовки:</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8.1</w:t>
            </w:r>
          </w:p>
        </w:tc>
        <w:tc>
          <w:tcPr>
            <w:tcW w:w="5940" w:type="dxa"/>
            <w:shd w:val="clear" w:color="auto" w:fill="auto"/>
          </w:tcPr>
          <w:p w:rsidR="002B648F" w:rsidRPr="00724361" w:rsidRDefault="002B648F" w:rsidP="00E53159">
            <w:r w:rsidRPr="00724361">
              <w:t>- обслуживание сельского х</w:t>
            </w:r>
            <w:r w:rsidRPr="00724361">
              <w:t>о</w:t>
            </w:r>
            <w:r w:rsidRPr="00724361">
              <w:t>зяйства</w:t>
            </w:r>
          </w:p>
        </w:tc>
        <w:tc>
          <w:tcPr>
            <w:tcW w:w="2520" w:type="dxa"/>
            <w:vAlign w:val="center"/>
          </w:tcPr>
          <w:p w:rsidR="002B648F" w:rsidRPr="00724361" w:rsidRDefault="002B648F" w:rsidP="00E53159">
            <w:pPr>
              <w:jc w:val="center"/>
            </w:pPr>
            <w:r w:rsidRPr="00724361">
              <w:t>1,4</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9</w:t>
            </w:r>
          </w:p>
        </w:tc>
        <w:tc>
          <w:tcPr>
            <w:tcW w:w="5940" w:type="dxa"/>
            <w:shd w:val="clear" w:color="auto" w:fill="auto"/>
          </w:tcPr>
          <w:p w:rsidR="002B648F" w:rsidRPr="00724361" w:rsidRDefault="002B648F" w:rsidP="00E53159">
            <w:r w:rsidRPr="00724361">
              <w:t>Информационно-вычислительное обслуживание, услуги по предо</w:t>
            </w:r>
            <w:r w:rsidRPr="00724361">
              <w:t>с</w:t>
            </w:r>
            <w:r w:rsidRPr="00724361">
              <w:t>тавлению пользования оргтехникой, в том числе с доступом к сети И</w:t>
            </w:r>
            <w:r w:rsidRPr="00724361">
              <w:t>н</w:t>
            </w:r>
            <w:r w:rsidRPr="00724361">
              <w:t>тернет</w:t>
            </w:r>
          </w:p>
        </w:tc>
        <w:tc>
          <w:tcPr>
            <w:tcW w:w="2520" w:type="dxa"/>
            <w:vAlign w:val="center"/>
          </w:tcPr>
          <w:p w:rsidR="002B648F" w:rsidRPr="00724361" w:rsidRDefault="002B648F" w:rsidP="00E53159">
            <w:pPr>
              <w:jc w:val="center"/>
            </w:pPr>
            <w:r w:rsidRPr="00724361">
              <w:t>7,2</w:t>
            </w:r>
          </w:p>
        </w:tc>
      </w:tr>
      <w:tr w:rsidR="004A16B2" w:rsidRPr="00724361" w:rsidTr="00E53159">
        <w:trPr>
          <w:trHeight w:val="284"/>
        </w:trPr>
        <w:tc>
          <w:tcPr>
            <w:tcW w:w="959" w:type="dxa"/>
            <w:shd w:val="clear" w:color="auto" w:fill="auto"/>
          </w:tcPr>
          <w:p w:rsidR="004A16B2" w:rsidRPr="004A16B2" w:rsidRDefault="004A16B2" w:rsidP="0070777C">
            <w:pPr>
              <w:jc w:val="center"/>
              <w:rPr>
                <w:bCs/>
              </w:rPr>
            </w:pPr>
            <w:r w:rsidRPr="004A16B2">
              <w:t xml:space="preserve">9.1 </w:t>
            </w:r>
          </w:p>
        </w:tc>
        <w:tc>
          <w:tcPr>
            <w:tcW w:w="5940" w:type="dxa"/>
            <w:shd w:val="clear" w:color="auto" w:fill="auto"/>
          </w:tcPr>
          <w:p w:rsidR="004A16B2" w:rsidRPr="004A16B2" w:rsidRDefault="004A16B2" w:rsidP="0070777C">
            <w:pPr>
              <w:jc w:val="both"/>
              <w:rPr>
                <w:bCs/>
              </w:rPr>
            </w:pPr>
            <w:r w:rsidRPr="004A16B2">
              <w:t>Информационно-техническое обслуживание оборудования для майнинга</w:t>
            </w:r>
          </w:p>
        </w:tc>
        <w:tc>
          <w:tcPr>
            <w:tcW w:w="2520" w:type="dxa"/>
            <w:vAlign w:val="center"/>
          </w:tcPr>
          <w:p w:rsidR="004A16B2" w:rsidRPr="004A16B2" w:rsidRDefault="004A16B2" w:rsidP="0070777C">
            <w:pPr>
              <w:jc w:val="center"/>
              <w:rPr>
                <w:bCs/>
              </w:rPr>
            </w:pPr>
            <w:r w:rsidRPr="004A16B2">
              <w:rPr>
                <w:bCs/>
              </w:rPr>
              <w:t>3,5</w:t>
            </w:r>
          </w:p>
        </w:tc>
      </w:tr>
      <w:tr w:rsidR="004A16B2" w:rsidRPr="00724361" w:rsidTr="00E53159">
        <w:trPr>
          <w:trHeight w:val="284"/>
        </w:trPr>
        <w:tc>
          <w:tcPr>
            <w:tcW w:w="959" w:type="dxa"/>
            <w:shd w:val="clear" w:color="auto" w:fill="auto"/>
          </w:tcPr>
          <w:p w:rsidR="004A16B2" w:rsidRPr="004A16B2" w:rsidRDefault="004A16B2" w:rsidP="0070777C">
            <w:pPr>
              <w:jc w:val="center"/>
            </w:pPr>
            <w:r w:rsidRPr="004A16B2">
              <w:t>9.2</w:t>
            </w:r>
          </w:p>
        </w:tc>
        <w:tc>
          <w:tcPr>
            <w:tcW w:w="5940" w:type="dxa"/>
            <w:shd w:val="clear" w:color="auto" w:fill="auto"/>
          </w:tcPr>
          <w:p w:rsidR="004A16B2" w:rsidRPr="004A16B2" w:rsidRDefault="004A16B2" w:rsidP="0070777C">
            <w:pPr>
              <w:jc w:val="both"/>
            </w:pPr>
            <w:r w:rsidRPr="004A16B2">
              <w:t>Услуга по обеспечению управляющей компанией деятельности резидентов свободной экономической зоны развития блокчейн-технологий</w:t>
            </w:r>
          </w:p>
        </w:tc>
        <w:tc>
          <w:tcPr>
            <w:tcW w:w="2520" w:type="dxa"/>
            <w:vAlign w:val="center"/>
          </w:tcPr>
          <w:p w:rsidR="004A16B2" w:rsidRPr="004A16B2" w:rsidRDefault="004A16B2" w:rsidP="0070777C">
            <w:pPr>
              <w:jc w:val="center"/>
              <w:rPr>
                <w:bCs/>
              </w:rPr>
            </w:pPr>
            <w:r w:rsidRPr="004A16B2">
              <w:rPr>
                <w:bCs/>
              </w:rPr>
              <w:t>3,5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10</w:t>
            </w:r>
          </w:p>
        </w:tc>
        <w:tc>
          <w:tcPr>
            <w:tcW w:w="5940" w:type="dxa"/>
            <w:shd w:val="clear" w:color="auto" w:fill="auto"/>
          </w:tcPr>
          <w:p w:rsidR="002B648F" w:rsidRPr="00724361" w:rsidRDefault="002B648F" w:rsidP="00E53159">
            <w:r w:rsidRPr="00724361">
              <w:t>Операции с недвижимым имущес</w:t>
            </w:r>
            <w:r w:rsidRPr="00724361">
              <w:t>т</w:t>
            </w:r>
            <w:r w:rsidRPr="00724361">
              <w:t xml:space="preserve">вом </w:t>
            </w:r>
          </w:p>
          <w:p w:rsidR="002B648F" w:rsidRPr="00724361" w:rsidRDefault="002B648F" w:rsidP="00E53159">
            <w:r w:rsidRPr="00724361">
              <w:t>(риелторская деятельность)</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w:t>
            </w:r>
          </w:p>
        </w:tc>
        <w:tc>
          <w:tcPr>
            <w:tcW w:w="5940" w:type="dxa"/>
            <w:shd w:val="clear" w:color="auto" w:fill="auto"/>
          </w:tcPr>
          <w:p w:rsidR="002B648F" w:rsidRPr="00724361" w:rsidRDefault="002B648F" w:rsidP="00E53159">
            <w:r w:rsidRPr="00724361">
              <w:t>Общая коммерческая деятельность по обеспечению функци</w:t>
            </w:r>
            <w:r w:rsidRPr="00724361">
              <w:t>о</w:t>
            </w:r>
            <w:r w:rsidRPr="00724361">
              <w:t>нирования рынка:</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11.1</w:t>
            </w:r>
          </w:p>
        </w:tc>
        <w:tc>
          <w:tcPr>
            <w:tcW w:w="5940" w:type="dxa"/>
            <w:shd w:val="clear" w:color="auto" w:fill="auto"/>
          </w:tcPr>
          <w:p w:rsidR="002B648F" w:rsidRPr="00724361" w:rsidRDefault="002B648F" w:rsidP="00E53159">
            <w:r w:rsidRPr="00724361">
              <w:t xml:space="preserve">- биржи, брокерские конторы </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11.2</w:t>
            </w:r>
          </w:p>
        </w:tc>
        <w:tc>
          <w:tcPr>
            <w:tcW w:w="5940" w:type="dxa"/>
            <w:shd w:val="clear" w:color="auto" w:fill="auto"/>
          </w:tcPr>
          <w:p w:rsidR="002B648F" w:rsidRPr="00724361" w:rsidRDefault="002B648F" w:rsidP="00E53159">
            <w:r w:rsidRPr="00724361">
              <w:t>- посреднические услуги в о</w:t>
            </w:r>
            <w:r w:rsidRPr="00724361">
              <w:t>б</w:t>
            </w:r>
            <w:r w:rsidRPr="00724361">
              <w:t>ласти транспорта, жилищно-коммунального хозяйства и бытов</w:t>
            </w:r>
            <w:r w:rsidRPr="00724361">
              <w:t>о</w:t>
            </w:r>
            <w:r w:rsidRPr="00724361">
              <w:t>го обслуживания</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11.3</w:t>
            </w:r>
          </w:p>
        </w:tc>
        <w:tc>
          <w:tcPr>
            <w:tcW w:w="5940" w:type="dxa"/>
            <w:shd w:val="clear" w:color="auto" w:fill="auto"/>
          </w:tcPr>
          <w:p w:rsidR="002B648F" w:rsidRPr="00724361" w:rsidRDefault="002B648F" w:rsidP="00E53159">
            <w:r w:rsidRPr="00724361">
              <w:t>- рекламная деятельность</w:t>
            </w:r>
          </w:p>
        </w:tc>
        <w:tc>
          <w:tcPr>
            <w:tcW w:w="2520" w:type="dxa"/>
            <w:vAlign w:val="center"/>
          </w:tcPr>
          <w:p w:rsidR="002B648F" w:rsidRPr="00724361" w:rsidRDefault="002B648F" w:rsidP="00E53159">
            <w:pPr>
              <w:jc w:val="center"/>
            </w:pPr>
            <w:r w:rsidRPr="00724361">
              <w:t>7,5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11.4</w:t>
            </w:r>
          </w:p>
        </w:tc>
        <w:tc>
          <w:tcPr>
            <w:tcW w:w="5940" w:type="dxa"/>
            <w:shd w:val="clear" w:color="auto" w:fill="auto"/>
          </w:tcPr>
          <w:p w:rsidR="002B648F" w:rsidRPr="00724361" w:rsidRDefault="002B648F" w:rsidP="00E53159">
            <w:r w:rsidRPr="00724361">
              <w:t>- аудиторская деятельность</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11.5</w:t>
            </w:r>
          </w:p>
        </w:tc>
        <w:tc>
          <w:tcPr>
            <w:tcW w:w="5940" w:type="dxa"/>
            <w:shd w:val="clear" w:color="auto" w:fill="auto"/>
          </w:tcPr>
          <w:p w:rsidR="002B648F" w:rsidRPr="00724361" w:rsidRDefault="002B648F" w:rsidP="00E53159">
            <w:r w:rsidRPr="00724361">
              <w:t>- маркетинговая деятельность</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11.6</w:t>
            </w:r>
          </w:p>
        </w:tc>
        <w:tc>
          <w:tcPr>
            <w:tcW w:w="5940" w:type="dxa"/>
            <w:shd w:val="clear" w:color="auto" w:fill="auto"/>
          </w:tcPr>
          <w:p w:rsidR="002B648F" w:rsidRPr="00724361" w:rsidRDefault="002B648F" w:rsidP="00E53159">
            <w:r w:rsidRPr="00724361">
              <w:t>- правовые, консалтинговые у</w:t>
            </w:r>
            <w:r w:rsidRPr="00724361">
              <w:t>с</w:t>
            </w:r>
            <w:r w:rsidRPr="00724361">
              <w:t>луги</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12</w:t>
            </w:r>
          </w:p>
        </w:tc>
        <w:tc>
          <w:tcPr>
            <w:tcW w:w="5940" w:type="dxa"/>
            <w:shd w:val="clear" w:color="auto" w:fill="auto"/>
          </w:tcPr>
          <w:p w:rsidR="002B648F" w:rsidRPr="00724361" w:rsidRDefault="002B648F" w:rsidP="00E53159">
            <w:r w:rsidRPr="00724361">
              <w:t>Геология и разведка недр, геодез</w:t>
            </w:r>
            <w:r w:rsidRPr="00724361">
              <w:t>и</w:t>
            </w:r>
            <w:r w:rsidRPr="00724361">
              <w:t>ческая и гидрометеорологическая службы</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13</w:t>
            </w:r>
          </w:p>
        </w:tc>
        <w:tc>
          <w:tcPr>
            <w:tcW w:w="5940" w:type="dxa"/>
            <w:shd w:val="clear" w:color="auto" w:fill="auto"/>
          </w:tcPr>
          <w:p w:rsidR="002B648F" w:rsidRPr="00724361" w:rsidRDefault="002B648F" w:rsidP="00E53159">
            <w:r w:rsidRPr="00724361">
              <w:t>Прочие виды деятельности сферы материального прои</w:t>
            </w:r>
            <w:r w:rsidRPr="00724361">
              <w:t>з</w:t>
            </w:r>
            <w:r w:rsidRPr="00724361">
              <w:t>водства:</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13.1</w:t>
            </w:r>
          </w:p>
        </w:tc>
        <w:tc>
          <w:tcPr>
            <w:tcW w:w="5940" w:type="dxa"/>
            <w:shd w:val="clear" w:color="auto" w:fill="auto"/>
          </w:tcPr>
          <w:p w:rsidR="002B648F" w:rsidRPr="00724361" w:rsidRDefault="002B648F" w:rsidP="00E53159">
            <w:r w:rsidRPr="00724361">
              <w:t>- редакции и издательства</w:t>
            </w:r>
          </w:p>
        </w:tc>
        <w:tc>
          <w:tcPr>
            <w:tcW w:w="2520" w:type="dxa"/>
            <w:vAlign w:val="center"/>
          </w:tcPr>
          <w:p w:rsidR="002B648F" w:rsidRPr="00724361" w:rsidRDefault="002B648F" w:rsidP="00E53159">
            <w:pPr>
              <w:jc w:val="center"/>
            </w:pPr>
            <w:r>
              <w:t>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13.2</w:t>
            </w:r>
          </w:p>
        </w:tc>
        <w:tc>
          <w:tcPr>
            <w:tcW w:w="5940" w:type="dxa"/>
            <w:shd w:val="clear" w:color="auto" w:fill="auto"/>
          </w:tcPr>
          <w:p w:rsidR="002B648F" w:rsidRPr="00724361" w:rsidRDefault="002B648F" w:rsidP="00E53159">
            <w:r w:rsidRPr="00724361">
              <w:t>- охранная деятельность</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w:t>
            </w:r>
          </w:p>
        </w:tc>
        <w:tc>
          <w:tcPr>
            <w:tcW w:w="5940" w:type="dxa"/>
            <w:shd w:val="clear" w:color="auto" w:fill="auto"/>
          </w:tcPr>
          <w:p w:rsidR="002B648F" w:rsidRPr="00724361" w:rsidRDefault="002B648F" w:rsidP="00E53159">
            <w:r w:rsidRPr="00724361">
              <w:t>Жилищно-коммунальное хозя</w:t>
            </w:r>
            <w:r w:rsidRPr="00724361">
              <w:t>й</w:t>
            </w:r>
            <w:r w:rsidRPr="00724361">
              <w:t>ство</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14.1</w:t>
            </w:r>
          </w:p>
        </w:tc>
        <w:tc>
          <w:tcPr>
            <w:tcW w:w="5940" w:type="dxa"/>
            <w:shd w:val="clear" w:color="auto" w:fill="auto"/>
          </w:tcPr>
          <w:p w:rsidR="002B648F" w:rsidRPr="00724361" w:rsidRDefault="002B648F" w:rsidP="00E53159">
            <w:r w:rsidRPr="00724361">
              <w:t>Жилищное хозяйство</w:t>
            </w:r>
          </w:p>
        </w:tc>
        <w:tc>
          <w:tcPr>
            <w:tcW w:w="2520" w:type="dxa"/>
            <w:vAlign w:val="center"/>
          </w:tcPr>
          <w:p w:rsidR="002B648F" w:rsidRPr="00724361" w:rsidRDefault="002B648F" w:rsidP="00E53159">
            <w:pPr>
              <w:jc w:val="center"/>
            </w:pPr>
            <w:r w:rsidRPr="00724361">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14.2</w:t>
            </w:r>
          </w:p>
        </w:tc>
        <w:tc>
          <w:tcPr>
            <w:tcW w:w="5940" w:type="dxa"/>
            <w:shd w:val="clear" w:color="auto" w:fill="auto"/>
          </w:tcPr>
          <w:p w:rsidR="002B648F" w:rsidRPr="00724361" w:rsidRDefault="002B648F" w:rsidP="00E53159">
            <w:r w:rsidRPr="00724361">
              <w:t xml:space="preserve">Коммунальное хозяйство: </w:t>
            </w:r>
          </w:p>
        </w:tc>
        <w:tc>
          <w:tcPr>
            <w:tcW w:w="2520" w:type="dxa"/>
            <w:vAlign w:val="center"/>
          </w:tcPr>
          <w:p w:rsidR="002B648F" w:rsidRPr="00724361" w:rsidRDefault="002B648F" w:rsidP="00E53159">
            <w:pPr>
              <w:jc w:val="center"/>
            </w:pPr>
            <w:r w:rsidRPr="00724361">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14.2.1</w:t>
            </w:r>
          </w:p>
        </w:tc>
        <w:tc>
          <w:tcPr>
            <w:tcW w:w="5940" w:type="dxa"/>
            <w:shd w:val="clear" w:color="auto" w:fill="auto"/>
          </w:tcPr>
          <w:p w:rsidR="002B648F" w:rsidRPr="00724361" w:rsidRDefault="002B648F" w:rsidP="00E53159">
            <w:r w:rsidRPr="00724361">
              <w:t>- внешнее благоустройство:</w:t>
            </w:r>
          </w:p>
        </w:tc>
        <w:tc>
          <w:tcPr>
            <w:tcW w:w="2520" w:type="dxa"/>
            <w:vAlign w:val="center"/>
          </w:tcPr>
          <w:p w:rsidR="002B648F" w:rsidRPr="00724361" w:rsidRDefault="002B648F" w:rsidP="00E53159">
            <w:pPr>
              <w:jc w:val="center"/>
            </w:pPr>
            <w:r w:rsidRPr="00724361">
              <w:t>3,9</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 </w:t>
            </w:r>
          </w:p>
        </w:tc>
        <w:tc>
          <w:tcPr>
            <w:tcW w:w="5940" w:type="dxa"/>
            <w:shd w:val="clear" w:color="auto" w:fill="auto"/>
          </w:tcPr>
          <w:p w:rsidR="002B648F" w:rsidRPr="00724361" w:rsidRDefault="002B648F" w:rsidP="00E53159">
            <w:r w:rsidRPr="00724361">
              <w:t>а) строительство и эксплуатация дорог</w:t>
            </w:r>
          </w:p>
        </w:tc>
        <w:tc>
          <w:tcPr>
            <w:tcW w:w="2520" w:type="dxa"/>
            <w:vAlign w:val="center"/>
          </w:tcPr>
          <w:p w:rsidR="002B648F" w:rsidRPr="00724361" w:rsidRDefault="002B648F" w:rsidP="00E53159">
            <w:pPr>
              <w:jc w:val="center"/>
            </w:pPr>
            <w:r w:rsidRPr="00724361">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14.2.2</w:t>
            </w:r>
          </w:p>
        </w:tc>
        <w:tc>
          <w:tcPr>
            <w:tcW w:w="5940" w:type="dxa"/>
            <w:shd w:val="clear" w:color="auto" w:fill="auto"/>
          </w:tcPr>
          <w:p w:rsidR="002B648F" w:rsidRPr="00724361" w:rsidRDefault="002B648F" w:rsidP="00E53159">
            <w:r w:rsidRPr="00724361">
              <w:t>- газоснабжение (эксплуатация)</w:t>
            </w:r>
          </w:p>
        </w:tc>
        <w:tc>
          <w:tcPr>
            <w:tcW w:w="2520" w:type="dxa"/>
            <w:vAlign w:val="center"/>
          </w:tcPr>
          <w:p w:rsidR="002B648F" w:rsidRPr="00724361" w:rsidRDefault="002B648F" w:rsidP="00E53159">
            <w:pPr>
              <w:jc w:val="center"/>
            </w:pPr>
            <w:r w:rsidRPr="00724361">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14.2.3</w:t>
            </w:r>
          </w:p>
        </w:tc>
        <w:tc>
          <w:tcPr>
            <w:tcW w:w="5940" w:type="dxa"/>
            <w:shd w:val="clear" w:color="auto" w:fill="auto"/>
          </w:tcPr>
          <w:p w:rsidR="002B648F" w:rsidRPr="00724361" w:rsidRDefault="002B648F" w:rsidP="00E53159">
            <w:r w:rsidRPr="00724361">
              <w:t>- теплоснабжение</w:t>
            </w:r>
          </w:p>
        </w:tc>
        <w:tc>
          <w:tcPr>
            <w:tcW w:w="2520" w:type="dxa"/>
            <w:vAlign w:val="center"/>
          </w:tcPr>
          <w:p w:rsidR="002B648F" w:rsidRPr="00724361" w:rsidRDefault="002B648F" w:rsidP="00E53159">
            <w:pPr>
              <w:jc w:val="center"/>
            </w:pPr>
            <w:r w:rsidRPr="00724361">
              <w:t>2,6</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14.3</w:t>
            </w:r>
          </w:p>
        </w:tc>
        <w:tc>
          <w:tcPr>
            <w:tcW w:w="5940" w:type="dxa"/>
            <w:shd w:val="clear" w:color="auto" w:fill="auto"/>
          </w:tcPr>
          <w:p w:rsidR="002B648F" w:rsidRPr="00724361" w:rsidRDefault="002B648F" w:rsidP="00E53159">
            <w:r w:rsidRPr="00724361">
              <w:t>Непроизводственные виды бытов</w:t>
            </w:r>
            <w:r w:rsidRPr="00724361">
              <w:t>о</w:t>
            </w:r>
            <w:r w:rsidRPr="00724361">
              <w:t xml:space="preserve">го обслуживания: </w:t>
            </w:r>
          </w:p>
        </w:tc>
        <w:tc>
          <w:tcPr>
            <w:tcW w:w="2520" w:type="dxa"/>
            <w:vAlign w:val="center"/>
          </w:tcPr>
          <w:p w:rsidR="002B648F" w:rsidRPr="00724361" w:rsidRDefault="002B648F" w:rsidP="00E53159">
            <w:pPr>
              <w:jc w:val="center"/>
            </w:pPr>
            <w:r w:rsidRPr="00724361">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14.3.1</w:t>
            </w:r>
          </w:p>
        </w:tc>
        <w:tc>
          <w:tcPr>
            <w:tcW w:w="5940" w:type="dxa"/>
            <w:shd w:val="clear" w:color="auto" w:fill="auto"/>
          </w:tcPr>
          <w:p w:rsidR="002B648F" w:rsidRPr="00724361" w:rsidRDefault="002B648F" w:rsidP="00E53159">
            <w:r w:rsidRPr="00724361">
              <w:t>- ритуальные услуги</w:t>
            </w:r>
          </w:p>
        </w:tc>
        <w:tc>
          <w:tcPr>
            <w:tcW w:w="2520" w:type="dxa"/>
            <w:vAlign w:val="center"/>
          </w:tcPr>
          <w:p w:rsidR="002B648F" w:rsidRPr="00724361" w:rsidRDefault="002B648F" w:rsidP="00E53159">
            <w:pPr>
              <w:jc w:val="center"/>
            </w:pPr>
            <w:r w:rsidRPr="00724361">
              <w:t>1,3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14.3.2</w:t>
            </w:r>
          </w:p>
        </w:tc>
        <w:tc>
          <w:tcPr>
            <w:tcW w:w="5940" w:type="dxa"/>
            <w:shd w:val="clear" w:color="auto" w:fill="auto"/>
          </w:tcPr>
          <w:p w:rsidR="002B648F" w:rsidRPr="00724361" w:rsidRDefault="002B648F" w:rsidP="00E53159">
            <w:r w:rsidRPr="00724361">
              <w:t>- ломбарды</w:t>
            </w:r>
          </w:p>
        </w:tc>
        <w:tc>
          <w:tcPr>
            <w:tcW w:w="2520" w:type="dxa"/>
            <w:vAlign w:val="center"/>
          </w:tcPr>
          <w:p w:rsidR="002B648F" w:rsidRPr="00724361" w:rsidRDefault="002B648F" w:rsidP="00E53159">
            <w:pPr>
              <w:jc w:val="center"/>
            </w:pPr>
            <w:r w:rsidRPr="00724361">
              <w:t>12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15</w:t>
            </w:r>
          </w:p>
        </w:tc>
        <w:tc>
          <w:tcPr>
            <w:tcW w:w="5940" w:type="dxa"/>
            <w:shd w:val="clear" w:color="auto" w:fill="auto"/>
          </w:tcPr>
          <w:p w:rsidR="002B648F" w:rsidRPr="00724361" w:rsidRDefault="002B648F" w:rsidP="00E53159">
            <w:r w:rsidRPr="00724361">
              <w:t>Здравоохранение и социальное обеспечение</w:t>
            </w:r>
          </w:p>
        </w:tc>
        <w:tc>
          <w:tcPr>
            <w:tcW w:w="2520" w:type="dxa"/>
            <w:vAlign w:val="center"/>
          </w:tcPr>
          <w:p w:rsidR="002B648F" w:rsidRPr="00724361" w:rsidRDefault="002B648F" w:rsidP="00E53159">
            <w:pPr>
              <w:jc w:val="center"/>
            </w:pPr>
            <w:r w:rsidRPr="00724361">
              <w:t>4,3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16</w:t>
            </w:r>
          </w:p>
        </w:tc>
        <w:tc>
          <w:tcPr>
            <w:tcW w:w="5940" w:type="dxa"/>
            <w:shd w:val="clear" w:color="auto" w:fill="auto"/>
          </w:tcPr>
          <w:p w:rsidR="002B648F" w:rsidRPr="00724361" w:rsidRDefault="002B648F" w:rsidP="00E53159">
            <w:r w:rsidRPr="00724361">
              <w:t>Народное образование</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17</w:t>
            </w:r>
          </w:p>
        </w:tc>
        <w:tc>
          <w:tcPr>
            <w:tcW w:w="5940" w:type="dxa"/>
            <w:shd w:val="clear" w:color="auto" w:fill="auto"/>
          </w:tcPr>
          <w:p w:rsidR="002B648F" w:rsidRPr="00724361" w:rsidRDefault="002B648F" w:rsidP="00E53159">
            <w:r w:rsidRPr="00724361">
              <w:t xml:space="preserve">Культура и искусство </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17.1</w:t>
            </w:r>
          </w:p>
        </w:tc>
        <w:tc>
          <w:tcPr>
            <w:tcW w:w="5940" w:type="dxa"/>
            <w:shd w:val="clear" w:color="auto" w:fill="auto"/>
          </w:tcPr>
          <w:p w:rsidR="002B648F" w:rsidRPr="00724361" w:rsidRDefault="002B648F" w:rsidP="00E53159">
            <w:pPr>
              <w:rPr>
                <w:bCs/>
              </w:rPr>
            </w:pPr>
            <w:r w:rsidRPr="00724361">
              <w:rPr>
                <w:bCs/>
              </w:rPr>
              <w:t>Деятельность по изготовлению и</w:t>
            </w:r>
            <w:r w:rsidRPr="00724361">
              <w:rPr>
                <w:bCs/>
              </w:rPr>
              <w:t>з</w:t>
            </w:r>
            <w:r w:rsidRPr="00724361">
              <w:rPr>
                <w:bCs/>
              </w:rPr>
              <w:t>делий народного художественного пр</w:t>
            </w:r>
            <w:r w:rsidRPr="00724361">
              <w:rPr>
                <w:bCs/>
              </w:rPr>
              <w:t>о</w:t>
            </w:r>
            <w:r w:rsidRPr="00724361">
              <w:rPr>
                <w:bCs/>
              </w:rPr>
              <w:t>мысла</w:t>
            </w:r>
          </w:p>
        </w:tc>
        <w:tc>
          <w:tcPr>
            <w:tcW w:w="2520" w:type="dxa"/>
            <w:vAlign w:val="center"/>
          </w:tcPr>
          <w:p w:rsidR="002B648F" w:rsidRPr="00724361" w:rsidRDefault="002B648F" w:rsidP="00E53159">
            <w:pPr>
              <w:jc w:val="center"/>
            </w:pPr>
            <w:r w:rsidRPr="00724361">
              <w:t>3</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18</w:t>
            </w:r>
          </w:p>
        </w:tc>
        <w:tc>
          <w:tcPr>
            <w:tcW w:w="5940" w:type="dxa"/>
            <w:shd w:val="clear" w:color="auto" w:fill="auto"/>
          </w:tcPr>
          <w:p w:rsidR="002B648F" w:rsidRPr="00724361" w:rsidRDefault="002B648F" w:rsidP="00E53159">
            <w:r w:rsidRPr="00724361">
              <w:t>Отдых и туризм</w:t>
            </w:r>
          </w:p>
        </w:tc>
        <w:tc>
          <w:tcPr>
            <w:tcW w:w="2520" w:type="dxa"/>
            <w:vAlign w:val="center"/>
          </w:tcPr>
          <w:p w:rsidR="002B648F" w:rsidRPr="00724361" w:rsidRDefault="002B648F" w:rsidP="00E53159">
            <w:pPr>
              <w:jc w:val="center"/>
              <w:rPr>
                <w:bCs/>
              </w:rPr>
            </w:pPr>
            <w:r w:rsidRPr="00724361">
              <w:rPr>
                <w:bCs/>
              </w:rPr>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18.1</w:t>
            </w:r>
          </w:p>
        </w:tc>
        <w:tc>
          <w:tcPr>
            <w:tcW w:w="5940" w:type="dxa"/>
            <w:shd w:val="clear" w:color="auto" w:fill="auto"/>
          </w:tcPr>
          <w:p w:rsidR="002B648F" w:rsidRPr="00724361" w:rsidRDefault="002B648F" w:rsidP="00E53159">
            <w:r w:rsidRPr="00724361">
              <w:t>- туризм</w:t>
            </w:r>
            <w:r w:rsidRPr="00724361">
              <w:rPr>
                <w:b/>
              </w:rPr>
              <w:t xml:space="preserve">, </w:t>
            </w:r>
            <w:r w:rsidRPr="00724361">
              <w:t>оказание гостини</w:t>
            </w:r>
            <w:r w:rsidRPr="00724361">
              <w:t>ч</w:t>
            </w:r>
            <w:r w:rsidRPr="00724361">
              <w:t>ных услуг</w:t>
            </w:r>
          </w:p>
        </w:tc>
        <w:tc>
          <w:tcPr>
            <w:tcW w:w="2520" w:type="dxa"/>
            <w:vAlign w:val="center"/>
          </w:tcPr>
          <w:p w:rsidR="002B648F" w:rsidRPr="00724361" w:rsidRDefault="002B648F" w:rsidP="00E53159">
            <w:pPr>
              <w:jc w:val="center"/>
              <w:rPr>
                <w:bCs/>
              </w:rPr>
            </w:pPr>
            <w:r w:rsidRPr="00724361">
              <w:rPr>
                <w:bCs/>
              </w:rPr>
              <w:t>6,5</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19</w:t>
            </w:r>
          </w:p>
        </w:tc>
        <w:tc>
          <w:tcPr>
            <w:tcW w:w="5940" w:type="dxa"/>
            <w:shd w:val="clear" w:color="auto" w:fill="auto"/>
          </w:tcPr>
          <w:p w:rsidR="002B648F" w:rsidRPr="00724361" w:rsidRDefault="002B648F" w:rsidP="00E53159">
            <w:r w:rsidRPr="00724361">
              <w:t>Наука и научное обслуживание</w:t>
            </w:r>
          </w:p>
        </w:tc>
        <w:tc>
          <w:tcPr>
            <w:tcW w:w="2520" w:type="dxa"/>
            <w:vAlign w:val="center"/>
          </w:tcPr>
          <w:p w:rsidR="002B648F" w:rsidRPr="00724361" w:rsidRDefault="002B648F" w:rsidP="00E53159">
            <w:pPr>
              <w:jc w:val="center"/>
            </w:pPr>
            <w:r w:rsidRPr="00724361">
              <w:t>5,7</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w:t>
            </w:r>
          </w:p>
        </w:tc>
        <w:tc>
          <w:tcPr>
            <w:tcW w:w="5940" w:type="dxa"/>
            <w:shd w:val="clear" w:color="auto" w:fill="auto"/>
          </w:tcPr>
          <w:p w:rsidR="002B648F" w:rsidRPr="00724361" w:rsidRDefault="002B648F" w:rsidP="00E53159">
            <w:r w:rsidRPr="00724361">
              <w:t>Финансы, кредит, страхование, пе</w:t>
            </w:r>
            <w:r w:rsidRPr="00724361">
              <w:t>н</w:t>
            </w:r>
            <w:r w:rsidRPr="00724361">
              <w:t>сионное обеспечение:</w:t>
            </w:r>
          </w:p>
        </w:tc>
        <w:tc>
          <w:tcPr>
            <w:tcW w:w="2520" w:type="dxa"/>
            <w:vAlign w:val="center"/>
          </w:tcPr>
          <w:p w:rsidR="002B648F" w:rsidRPr="00724361" w:rsidRDefault="002B648F" w:rsidP="00E53159">
            <w:pPr>
              <w:jc w:val="center"/>
            </w:pP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20.1</w:t>
            </w:r>
          </w:p>
        </w:tc>
        <w:tc>
          <w:tcPr>
            <w:tcW w:w="5940" w:type="dxa"/>
            <w:shd w:val="clear" w:color="auto" w:fill="auto"/>
          </w:tcPr>
          <w:p w:rsidR="002B648F" w:rsidRPr="00724361" w:rsidRDefault="002B648F" w:rsidP="00E53159">
            <w:r w:rsidRPr="00724361">
              <w:t>- банковская деятельность</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20.2</w:t>
            </w:r>
          </w:p>
        </w:tc>
        <w:tc>
          <w:tcPr>
            <w:tcW w:w="5940" w:type="dxa"/>
            <w:shd w:val="clear" w:color="auto" w:fill="auto"/>
          </w:tcPr>
          <w:p w:rsidR="002B648F" w:rsidRPr="00724361" w:rsidRDefault="002B648F" w:rsidP="00E53159">
            <w:r w:rsidRPr="00724361">
              <w:t xml:space="preserve">- инвестиционные фонды </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20.3</w:t>
            </w:r>
          </w:p>
        </w:tc>
        <w:tc>
          <w:tcPr>
            <w:tcW w:w="5940" w:type="dxa"/>
            <w:shd w:val="clear" w:color="auto" w:fill="auto"/>
          </w:tcPr>
          <w:p w:rsidR="002B648F" w:rsidRPr="00724361" w:rsidRDefault="002B648F" w:rsidP="00E53159">
            <w:r w:rsidRPr="00724361">
              <w:t>- лизинговая деятельность</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20.4</w:t>
            </w:r>
          </w:p>
        </w:tc>
        <w:tc>
          <w:tcPr>
            <w:tcW w:w="5940" w:type="dxa"/>
            <w:shd w:val="clear" w:color="auto" w:fill="auto"/>
          </w:tcPr>
          <w:p w:rsidR="002B648F" w:rsidRPr="00724361" w:rsidRDefault="002B648F" w:rsidP="00E53159">
            <w:r w:rsidRPr="00724361">
              <w:t>- страхование</w:t>
            </w:r>
          </w:p>
        </w:tc>
        <w:tc>
          <w:tcPr>
            <w:tcW w:w="2520" w:type="dxa"/>
            <w:vAlign w:val="center"/>
          </w:tcPr>
          <w:p w:rsidR="002B648F" w:rsidRPr="00724361" w:rsidRDefault="002B648F" w:rsidP="00E53159">
            <w:pPr>
              <w:jc w:val="center"/>
            </w:pPr>
            <w:r w:rsidRPr="00724361">
              <w:t>13,2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20.5</w:t>
            </w:r>
          </w:p>
        </w:tc>
        <w:tc>
          <w:tcPr>
            <w:tcW w:w="5940" w:type="dxa"/>
            <w:shd w:val="clear" w:color="auto" w:fill="auto"/>
          </w:tcPr>
          <w:p w:rsidR="002B648F" w:rsidRPr="00724361" w:rsidRDefault="002B648F" w:rsidP="00E53159">
            <w:r w:rsidRPr="00724361">
              <w:t>- пенсионное обеспечение</w:t>
            </w:r>
          </w:p>
        </w:tc>
        <w:tc>
          <w:tcPr>
            <w:tcW w:w="2520" w:type="dxa"/>
            <w:vAlign w:val="center"/>
          </w:tcPr>
          <w:p w:rsidR="002B648F" w:rsidRPr="00724361" w:rsidRDefault="002B648F" w:rsidP="00E53159">
            <w:pPr>
              <w:jc w:val="center"/>
            </w:pPr>
            <w:r w:rsidRPr="00724361">
              <w:t>7,2</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21</w:t>
            </w:r>
          </w:p>
        </w:tc>
        <w:tc>
          <w:tcPr>
            <w:tcW w:w="5940" w:type="dxa"/>
            <w:shd w:val="clear" w:color="auto" w:fill="auto"/>
          </w:tcPr>
          <w:p w:rsidR="002B648F" w:rsidRPr="00724361" w:rsidRDefault="002B648F" w:rsidP="00E53159">
            <w:r w:rsidRPr="00724361">
              <w:t>Производство ювелирных и техн</w:t>
            </w:r>
            <w:r w:rsidRPr="00724361">
              <w:t>и</w:t>
            </w:r>
            <w:r w:rsidRPr="00724361">
              <w:t>ческих изделий из драгоценных м</w:t>
            </w:r>
            <w:r w:rsidRPr="00724361">
              <w:t>е</w:t>
            </w:r>
            <w:r w:rsidRPr="00724361">
              <w:t>таллов и драгоценных камней</w:t>
            </w:r>
          </w:p>
        </w:tc>
        <w:tc>
          <w:tcPr>
            <w:tcW w:w="2520" w:type="dxa"/>
            <w:vAlign w:val="center"/>
          </w:tcPr>
          <w:p w:rsidR="002B648F" w:rsidRPr="00724361" w:rsidRDefault="002B648F" w:rsidP="00E53159">
            <w:pPr>
              <w:jc w:val="center"/>
            </w:pPr>
            <w:r>
              <w:t>2</w:t>
            </w:r>
            <w:r w:rsidRPr="00724361">
              <w:t>,</w:t>
            </w:r>
            <w:r>
              <w:t>58</w:t>
            </w:r>
          </w:p>
        </w:tc>
      </w:tr>
      <w:tr w:rsidR="002B648F" w:rsidRPr="00724361" w:rsidTr="00E53159">
        <w:trPr>
          <w:trHeight w:val="284"/>
        </w:trPr>
        <w:tc>
          <w:tcPr>
            <w:tcW w:w="959" w:type="dxa"/>
            <w:shd w:val="clear" w:color="auto" w:fill="auto"/>
          </w:tcPr>
          <w:p w:rsidR="002B648F" w:rsidRPr="00724361" w:rsidRDefault="002B648F" w:rsidP="00E53159">
            <w:pPr>
              <w:jc w:val="both"/>
            </w:pPr>
            <w:r>
              <w:t>22</w:t>
            </w:r>
          </w:p>
        </w:tc>
        <w:tc>
          <w:tcPr>
            <w:tcW w:w="5940" w:type="dxa"/>
            <w:shd w:val="clear" w:color="auto" w:fill="auto"/>
          </w:tcPr>
          <w:p w:rsidR="002B648F" w:rsidRPr="00EC1BE4" w:rsidRDefault="002B648F" w:rsidP="00E53159">
            <w:pPr>
              <w:spacing w:line="276" w:lineRule="auto"/>
              <w:rPr>
                <w:shd w:val="clear" w:color="auto" w:fill="FFFFFF"/>
              </w:rPr>
            </w:pPr>
            <w:r w:rsidRPr="00EC1BE4">
              <w:rPr>
                <w:bCs/>
              </w:rPr>
              <w:t>Коллекторские услуги в пользу государства</w:t>
            </w:r>
          </w:p>
        </w:tc>
        <w:tc>
          <w:tcPr>
            <w:tcW w:w="2520" w:type="dxa"/>
          </w:tcPr>
          <w:p w:rsidR="002B648F" w:rsidRPr="00EC1BE4" w:rsidRDefault="002B648F" w:rsidP="00E53159">
            <w:pPr>
              <w:spacing w:line="276" w:lineRule="auto"/>
              <w:jc w:val="center"/>
              <w:rPr>
                <w:shd w:val="clear" w:color="auto" w:fill="FFFFFF"/>
              </w:rPr>
            </w:pPr>
            <w:r w:rsidRPr="00EC1BE4">
              <w:rPr>
                <w:shd w:val="clear" w:color="auto" w:fill="FFFFFF"/>
              </w:rPr>
              <w:t>1</w:t>
            </w:r>
          </w:p>
        </w:tc>
      </w:tr>
      <w:tr w:rsidR="002B648F" w:rsidRPr="00724361" w:rsidTr="00E53159">
        <w:trPr>
          <w:trHeight w:val="284"/>
        </w:trPr>
        <w:tc>
          <w:tcPr>
            <w:tcW w:w="959" w:type="dxa"/>
            <w:shd w:val="clear" w:color="auto" w:fill="auto"/>
          </w:tcPr>
          <w:p w:rsidR="002B648F" w:rsidRPr="00724361" w:rsidRDefault="002B648F" w:rsidP="00E53159">
            <w:pPr>
              <w:jc w:val="both"/>
            </w:pPr>
            <w:r w:rsidRPr="00724361">
              <w:t>2</w:t>
            </w:r>
            <w:r>
              <w:t>3</w:t>
            </w:r>
          </w:p>
        </w:tc>
        <w:tc>
          <w:tcPr>
            <w:tcW w:w="5940" w:type="dxa"/>
            <w:shd w:val="clear" w:color="auto" w:fill="auto"/>
          </w:tcPr>
          <w:p w:rsidR="002B648F" w:rsidRPr="00724361" w:rsidRDefault="002B648F" w:rsidP="00E53159">
            <w:r w:rsidRPr="00724361">
              <w:t>Иные виды деятельности</w:t>
            </w:r>
          </w:p>
        </w:tc>
        <w:tc>
          <w:tcPr>
            <w:tcW w:w="2520" w:type="dxa"/>
            <w:vAlign w:val="center"/>
          </w:tcPr>
          <w:p w:rsidR="002B648F" w:rsidRPr="00724361" w:rsidRDefault="002B648F" w:rsidP="00E53159">
            <w:pPr>
              <w:jc w:val="center"/>
            </w:pPr>
            <w:r w:rsidRPr="00724361">
              <w:t>7,2</w:t>
            </w:r>
          </w:p>
        </w:tc>
      </w:tr>
    </w:tbl>
    <w:p w:rsidR="002B648F" w:rsidRPr="00724361" w:rsidRDefault="002B648F" w:rsidP="002B648F">
      <w:pPr>
        <w:pStyle w:val="a3"/>
        <w:jc w:val="both"/>
        <w:rPr>
          <w:rFonts w:ascii="Times New Roman" w:hAnsi="Times New Roman"/>
          <w:sz w:val="28"/>
          <w:szCs w:val="28"/>
        </w:rPr>
      </w:pPr>
    </w:p>
    <w:p w:rsidR="002B648F" w:rsidRPr="00724361" w:rsidRDefault="002B648F" w:rsidP="002B648F">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Выручка от реализации продукции детского ассортимента собственного производства (включая детское питание) на внутреннем рынке облагается по ставкам соответствующих отраслей (подотраслей), уменьшенным на 50 процентов.</w:t>
      </w:r>
    </w:p>
    <w:p w:rsidR="002B648F" w:rsidRPr="00724361" w:rsidRDefault="002B648F" w:rsidP="002B648F">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Перечень продукции детского ассортимента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2B648F" w:rsidRPr="00724361" w:rsidRDefault="002B648F" w:rsidP="002B648F">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3. Ставка налога на доходы понижается на 50 процентов, если от среднесписочной численности работников производственных предприятий, производящих и реализующих собственные продукцию (за исключением подакцизной), работы и услуги, инвалиды (за исключением требования, предусмотренного пунктом 2 статьи 5 настоящего Закона) составляют не менее 50 процентов и при условии, что не менее 20 процентов прибыли, остающейся в распоряжении предприятия, направляется на социальные нужды инвалидов. При определении права на получение данной льготы в среднесписочную численность включаются все состоящие в штате работники предприятия, учреждения и организации.</w:t>
      </w:r>
    </w:p>
    <w:p w:rsidR="002B648F" w:rsidRPr="00A715EA" w:rsidRDefault="002B648F" w:rsidP="002B648F">
      <w:pPr>
        <w:pStyle w:val="a3"/>
        <w:ind w:firstLine="709"/>
        <w:jc w:val="both"/>
        <w:rPr>
          <w:rFonts w:ascii="Times New Roman" w:hAnsi="Times New Roman" w:cs="Times New Roman"/>
          <w:sz w:val="28"/>
          <w:szCs w:val="28"/>
        </w:rPr>
      </w:pPr>
      <w:r w:rsidRPr="00A715EA">
        <w:rPr>
          <w:rFonts w:ascii="Times New Roman" w:hAnsi="Times New Roman" w:cs="Times New Roman"/>
          <w:sz w:val="28"/>
          <w:szCs w:val="28"/>
        </w:rPr>
        <w:t xml:space="preserve">4. Доходы, полученные организациями, за исключением указанных </w:t>
      </w:r>
      <w:r>
        <w:rPr>
          <w:rFonts w:ascii="Times New Roman" w:hAnsi="Times New Roman" w:cs="Times New Roman"/>
          <w:sz w:val="28"/>
          <w:szCs w:val="28"/>
        </w:rPr>
        <w:br/>
      </w:r>
      <w:r w:rsidRPr="00A715EA">
        <w:rPr>
          <w:rFonts w:ascii="Times New Roman" w:hAnsi="Times New Roman" w:cs="Times New Roman"/>
          <w:sz w:val="28"/>
          <w:szCs w:val="28"/>
        </w:rPr>
        <w:t>в части второй настоящего пункта,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1,7.</w:t>
      </w:r>
    </w:p>
    <w:p w:rsidR="002B648F" w:rsidRPr="00A715EA" w:rsidRDefault="002B648F" w:rsidP="002B648F">
      <w:pPr>
        <w:pStyle w:val="a3"/>
        <w:ind w:firstLine="709"/>
        <w:jc w:val="both"/>
        <w:rPr>
          <w:rFonts w:ascii="Times New Roman" w:hAnsi="Times New Roman" w:cs="Times New Roman"/>
          <w:sz w:val="28"/>
          <w:szCs w:val="28"/>
        </w:rPr>
      </w:pPr>
      <w:r w:rsidRPr="00A715EA">
        <w:rPr>
          <w:rFonts w:ascii="Times New Roman" w:hAnsi="Times New Roman" w:cs="Times New Roman"/>
          <w:sz w:val="28"/>
          <w:szCs w:val="28"/>
        </w:rPr>
        <w:t>Доходы, полученные организациями электроэнергетики,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2,0.</w:t>
      </w:r>
    </w:p>
    <w:p w:rsidR="002B648F" w:rsidRPr="00B412A3" w:rsidRDefault="002B648F" w:rsidP="002B648F">
      <w:pPr>
        <w:ind w:firstLine="720"/>
        <w:jc w:val="both"/>
        <w:rPr>
          <w:sz w:val="28"/>
          <w:szCs w:val="28"/>
        </w:rPr>
      </w:pPr>
      <w:r w:rsidRPr="00B412A3">
        <w:rPr>
          <w:sz w:val="28"/>
          <w:szCs w:val="28"/>
        </w:rPr>
        <w:t xml:space="preserve">4-1. </w:t>
      </w:r>
      <w:r>
        <w:rPr>
          <w:sz w:val="28"/>
          <w:szCs w:val="28"/>
        </w:rPr>
        <w:t>Исключен</w:t>
      </w:r>
      <w:r w:rsidRPr="00B412A3">
        <w:rPr>
          <w:sz w:val="28"/>
          <w:szCs w:val="28"/>
        </w:rPr>
        <w:t>.</w:t>
      </w:r>
    </w:p>
    <w:p w:rsidR="002B648F" w:rsidRPr="00724361" w:rsidRDefault="002B648F" w:rsidP="002B648F">
      <w:pPr>
        <w:pStyle w:val="a3"/>
        <w:ind w:firstLine="720"/>
        <w:jc w:val="both"/>
        <w:rPr>
          <w:rFonts w:ascii="Times New Roman" w:hAnsi="Times New Roman"/>
          <w:sz w:val="28"/>
          <w:szCs w:val="28"/>
        </w:rPr>
      </w:pPr>
      <w:r w:rsidRPr="00724361">
        <w:rPr>
          <w:rFonts w:ascii="Times New Roman" w:hAnsi="Times New Roman"/>
          <w:sz w:val="28"/>
          <w:szCs w:val="28"/>
        </w:rPr>
        <w:t>5. Ставка налога на доходы понижается на 10 процентов по доходам, полученным по сделкам (договорам), совершаемым с организациями Республики Абхазии и (или) Республики Южной Осетии.</w:t>
      </w:r>
    </w:p>
    <w:p w:rsidR="002B648F" w:rsidRPr="00724361" w:rsidRDefault="002B648F" w:rsidP="002B648F">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6.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настоящего Закона.</w:t>
      </w:r>
    </w:p>
    <w:p w:rsidR="002B648F" w:rsidRPr="00724361" w:rsidRDefault="002B648F" w:rsidP="002B648F">
      <w:pPr>
        <w:autoSpaceDE w:val="0"/>
        <w:autoSpaceDN w:val="0"/>
        <w:adjustRightInd w:val="0"/>
        <w:ind w:firstLine="720"/>
        <w:jc w:val="both"/>
        <w:rPr>
          <w:bCs/>
          <w:sz w:val="28"/>
          <w:szCs w:val="28"/>
        </w:rPr>
      </w:pPr>
      <w:r w:rsidRPr="00724361">
        <w:rPr>
          <w:bCs/>
          <w:sz w:val="28"/>
          <w:szCs w:val="28"/>
        </w:rPr>
        <w:t xml:space="preserve">7. Организации любых форм собственности, использующие в установленном порядке труд лиц, осужденных к лишению свободы, и (или) лиц, содержащихся в лечебно-трудовых профилакториях, имеют право на снижение ставки налога на доходы организаций в отчетном периоде по виду деятельности, в котором задействованы данные лица, в следующих размерах: </w:t>
      </w:r>
    </w:p>
    <w:p w:rsidR="002B648F" w:rsidRPr="00724361" w:rsidRDefault="002B648F" w:rsidP="002B648F">
      <w:pPr>
        <w:autoSpaceDE w:val="0"/>
        <w:autoSpaceDN w:val="0"/>
        <w:adjustRightInd w:val="0"/>
        <w:ind w:firstLine="720"/>
        <w:jc w:val="both"/>
        <w:rPr>
          <w:bCs/>
          <w:sz w:val="28"/>
          <w:szCs w:val="28"/>
        </w:rPr>
      </w:pPr>
      <w:r w:rsidRPr="00724361">
        <w:rPr>
          <w:bCs/>
          <w:sz w:val="28"/>
          <w:szCs w:val="28"/>
        </w:rPr>
        <w:t xml:space="preserve">а) в размере 50 процентов, если фонд оплаты труда указанных лиц составляет не менее 50 процентов в общем фонде оплаты труда работников организации, занятых в соответствующем виде деятельности, за соответствующий отчетный период; </w:t>
      </w:r>
    </w:p>
    <w:p w:rsidR="002B648F" w:rsidRPr="00724361" w:rsidRDefault="002B648F" w:rsidP="002B648F">
      <w:pPr>
        <w:autoSpaceDE w:val="0"/>
        <w:autoSpaceDN w:val="0"/>
        <w:adjustRightInd w:val="0"/>
        <w:ind w:firstLine="720"/>
        <w:jc w:val="both"/>
        <w:rPr>
          <w:bCs/>
          <w:sz w:val="28"/>
          <w:szCs w:val="28"/>
        </w:rPr>
      </w:pPr>
      <w:r w:rsidRPr="00724361">
        <w:rPr>
          <w:bCs/>
          <w:sz w:val="28"/>
          <w:szCs w:val="28"/>
        </w:rPr>
        <w:t xml:space="preserve">б) в размере 40 процентов, если фонд оплаты труда указанных лиц составляет не менее 40 процентов в общем фонде оплаты труда работников организации, занятых в соответствующем виде деятельности, за соответствующий отчетный период; </w:t>
      </w:r>
    </w:p>
    <w:p w:rsidR="002B648F" w:rsidRPr="00724361" w:rsidRDefault="002B648F" w:rsidP="002B648F">
      <w:pPr>
        <w:autoSpaceDE w:val="0"/>
        <w:autoSpaceDN w:val="0"/>
        <w:adjustRightInd w:val="0"/>
        <w:ind w:firstLine="720"/>
        <w:jc w:val="both"/>
        <w:rPr>
          <w:bCs/>
          <w:sz w:val="28"/>
          <w:szCs w:val="28"/>
        </w:rPr>
      </w:pPr>
      <w:r w:rsidRPr="00724361">
        <w:rPr>
          <w:bCs/>
          <w:sz w:val="28"/>
          <w:szCs w:val="28"/>
        </w:rPr>
        <w:t xml:space="preserve">в) в размере 30 процентов, если фонд оплаты труда указанных лиц составляет не менее 30 процентов в общем фонде оплаты труда работников организации, занятых в соответствующем виде деятельности, за соответствующий отчетный период; </w:t>
      </w:r>
    </w:p>
    <w:p w:rsidR="002B648F" w:rsidRPr="00724361" w:rsidRDefault="002B648F" w:rsidP="002B648F">
      <w:pPr>
        <w:autoSpaceDE w:val="0"/>
        <w:autoSpaceDN w:val="0"/>
        <w:adjustRightInd w:val="0"/>
        <w:ind w:firstLine="720"/>
        <w:jc w:val="both"/>
        <w:rPr>
          <w:bCs/>
          <w:sz w:val="28"/>
          <w:szCs w:val="28"/>
        </w:rPr>
      </w:pPr>
      <w:r w:rsidRPr="00724361">
        <w:rPr>
          <w:bCs/>
          <w:sz w:val="28"/>
          <w:szCs w:val="28"/>
        </w:rPr>
        <w:t xml:space="preserve">г) в размере 20 процентов, если фонд оплаты труда указанных лиц составляет не менее 20 процентов в общем фонде оплаты труда работников организации, занятых в соответствующем виде деятельности, за соответствующий отчетный период; </w:t>
      </w:r>
    </w:p>
    <w:p w:rsidR="002B648F" w:rsidRDefault="002B648F" w:rsidP="002B648F">
      <w:pPr>
        <w:ind w:firstLine="720"/>
        <w:jc w:val="both"/>
        <w:rPr>
          <w:bCs/>
          <w:sz w:val="28"/>
          <w:szCs w:val="28"/>
        </w:rPr>
      </w:pPr>
      <w:r w:rsidRPr="00724361">
        <w:rPr>
          <w:bCs/>
          <w:sz w:val="28"/>
          <w:szCs w:val="28"/>
        </w:rPr>
        <w:t>д) в размере 10 процентов, если фонд оплаты труда указанных лиц составляет не менее 10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2B648F" w:rsidRPr="00206D00" w:rsidRDefault="002B648F" w:rsidP="002B648F">
      <w:pPr>
        <w:ind w:firstLine="720"/>
        <w:jc w:val="both"/>
        <w:rPr>
          <w:bCs/>
          <w:sz w:val="28"/>
          <w:szCs w:val="28"/>
        </w:rPr>
      </w:pPr>
      <w:r w:rsidRPr="00206D00">
        <w:rPr>
          <w:sz w:val="28"/>
          <w:szCs w:val="28"/>
        </w:rPr>
        <w:t>8. Для организаций, выступающих заказчиками по договору подряда, ставка налога на доходы в части доходов от реализации строительной продукции увеличивается на коэффициент 1,1.</w:t>
      </w:r>
    </w:p>
    <w:p w:rsidR="002E26FD" w:rsidRPr="00724361" w:rsidRDefault="002E26FD" w:rsidP="00886B46">
      <w:pPr>
        <w:ind w:firstLine="720"/>
        <w:jc w:val="both"/>
        <w:rPr>
          <w:sz w:val="28"/>
          <w:szCs w:val="28"/>
        </w:rPr>
      </w:pPr>
    </w:p>
    <w:p w:rsidR="00886B46" w:rsidRPr="00724361" w:rsidRDefault="00886B46" w:rsidP="00CC7C96">
      <w:pPr>
        <w:ind w:firstLine="720"/>
        <w:jc w:val="both"/>
        <w:outlineLvl w:val="1"/>
        <w:rPr>
          <w:sz w:val="28"/>
          <w:szCs w:val="28"/>
        </w:rPr>
      </w:pPr>
      <w:r w:rsidRPr="00724361">
        <w:rPr>
          <w:b/>
          <w:sz w:val="28"/>
          <w:szCs w:val="28"/>
        </w:rPr>
        <w:t>Статья 8.</w:t>
      </w:r>
      <w:r w:rsidRPr="00724361">
        <w:rPr>
          <w:sz w:val="28"/>
          <w:szCs w:val="28"/>
        </w:rPr>
        <w:t xml:space="preserve"> Порядок исчисления налога</w:t>
      </w:r>
    </w:p>
    <w:p w:rsidR="00886B46" w:rsidRPr="00724361" w:rsidRDefault="00886B46" w:rsidP="00886B46">
      <w:pPr>
        <w:ind w:firstLine="720"/>
        <w:jc w:val="both"/>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 Налог на доходы исчисляется исходя из ежемесячного объема налогооблагаемой базы с нарастающим итогом с начала отчетного года.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Организациям – плательщикам налога разрешается производить расчет льгот, установленных статьей 6</w:t>
      </w:r>
      <w:r w:rsidR="003F57A1" w:rsidRPr="00724361">
        <w:rPr>
          <w:rFonts w:ascii="Times New Roman" w:hAnsi="Times New Roman" w:cs="Times New Roman"/>
          <w:sz w:val="28"/>
          <w:szCs w:val="28"/>
        </w:rPr>
        <w:t xml:space="preserve"> настоящего Закона</w:t>
      </w:r>
      <w:r w:rsidRPr="00724361">
        <w:rPr>
          <w:rFonts w:ascii="Times New Roman" w:hAnsi="Times New Roman" w:cs="Times New Roman"/>
          <w:sz w:val="28"/>
          <w:szCs w:val="28"/>
        </w:rPr>
        <w:t>, поквартально с нарастающим итогом с начала отчетного года.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3. Налог с выручки организации относится на расходы организации </w:t>
      </w:r>
      <w:r w:rsidRPr="00724361">
        <w:rPr>
          <w:rFonts w:ascii="Times New Roman" w:hAnsi="Times New Roman" w:cs="Times New Roman"/>
          <w:sz w:val="28"/>
          <w:szCs w:val="28"/>
        </w:rPr>
        <w:br/>
        <w:t>по налогам из прибыли.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4. Сумма доходов, полученных за пределами Приднестровской Молдавской Республики, включается в общую сумму доходов, подлежащую налогообложению в соответствии с настоящим Законом.</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5. Зачет налоговых платежей (налога на прибыль, налога на добавленную стоимость, налога на имущество и отчислений в Дорожный фонд), уплаченных за пределами Приднестровской Молдавской Республики, не производится.</w:t>
      </w:r>
    </w:p>
    <w:p w:rsidR="00886B46" w:rsidRPr="00724361" w:rsidRDefault="00886B46" w:rsidP="00886B46">
      <w:pPr>
        <w:pStyle w:val="a3"/>
        <w:ind w:firstLine="720"/>
        <w:jc w:val="both"/>
        <w:rPr>
          <w:rFonts w:ascii="Times New Roman" w:hAnsi="Times New Roman" w:cs="Times New Roman"/>
          <w:sz w:val="28"/>
          <w:szCs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9.</w:t>
      </w:r>
      <w:r w:rsidRPr="00724361">
        <w:rPr>
          <w:rFonts w:ascii="Times New Roman" w:hAnsi="Times New Roman" w:cs="Times New Roman"/>
          <w:sz w:val="28"/>
          <w:szCs w:val="28"/>
        </w:rPr>
        <w:t xml:space="preserve"> Порядок и сроки уплаты налога</w:t>
      </w:r>
    </w:p>
    <w:p w:rsidR="00BA6B5E" w:rsidRDefault="00BA6B5E" w:rsidP="00BA6B5E">
      <w:pPr>
        <w:jc w:val="both"/>
        <w:rPr>
          <w:b/>
          <w:i/>
        </w:rPr>
      </w:pPr>
    </w:p>
    <w:p w:rsidR="00CF6DC6" w:rsidRPr="005B4456" w:rsidRDefault="00CF6DC6" w:rsidP="00CF6DC6">
      <w:pPr>
        <w:jc w:val="both"/>
        <w:rPr>
          <w:b/>
          <w:i/>
        </w:rPr>
      </w:pPr>
      <w:r>
        <w:rPr>
          <w:b/>
          <w:i/>
        </w:rPr>
        <w:t xml:space="preserve">-- Пункт 2 статьи 9 </w:t>
      </w:r>
      <w:r w:rsidRPr="00655F48">
        <w:rPr>
          <w:b/>
          <w:i/>
          <w:color w:val="00B050"/>
        </w:rPr>
        <w:t>в новой</w:t>
      </w:r>
      <w:r>
        <w:rPr>
          <w:b/>
          <w:i/>
        </w:rPr>
        <w:t xml:space="preserve"> редакции (Закон № 253-ЗИД-VI от 27 сентября </w:t>
      </w:r>
      <w:r>
        <w:rPr>
          <w:b/>
          <w:i/>
        </w:rPr>
        <w:br/>
        <w:t xml:space="preserve">2017 </w:t>
      </w:r>
      <w:r w:rsidRPr="005B4456">
        <w:rPr>
          <w:b/>
          <w:i/>
        </w:rPr>
        <w:t xml:space="preserve">года) </w:t>
      </w:r>
      <w:r w:rsidRPr="005B4456">
        <w:rPr>
          <w:i/>
        </w:rPr>
        <w:t>и действует по 31 декабря 2018 года</w:t>
      </w:r>
      <w:r w:rsidRPr="005B4456">
        <w:rPr>
          <w:b/>
          <w:i/>
        </w:rPr>
        <w:t>;</w:t>
      </w:r>
    </w:p>
    <w:p w:rsidR="00CF6DC6" w:rsidRDefault="00CF6DC6" w:rsidP="00CF6DC6">
      <w:pPr>
        <w:jc w:val="both"/>
        <w:rPr>
          <w:b/>
          <w:i/>
        </w:rPr>
      </w:pPr>
    </w:p>
    <w:p w:rsidR="00CF6DC6" w:rsidRPr="005B4456" w:rsidRDefault="00CF6DC6" w:rsidP="00CF6DC6">
      <w:pPr>
        <w:jc w:val="both"/>
        <w:rPr>
          <w:b/>
          <w:i/>
        </w:rPr>
      </w:pPr>
      <w:r>
        <w:rPr>
          <w:b/>
          <w:i/>
        </w:rPr>
        <w:t xml:space="preserve">-- Статья 9 дополнена пунктом 2-1 (Закон № 253-ЗИД-VI от 27 сентября 2017 года) </w:t>
      </w:r>
      <w:r>
        <w:rPr>
          <w:b/>
          <w:i/>
        </w:rPr>
        <w:br/>
      </w:r>
      <w:r w:rsidRPr="005B4456">
        <w:rPr>
          <w:i/>
        </w:rPr>
        <w:t>и действует по 31 декабря 2018 года</w:t>
      </w:r>
      <w:r w:rsidRPr="005B4456">
        <w:rPr>
          <w:b/>
          <w:i/>
        </w:rPr>
        <w:t>;</w:t>
      </w:r>
    </w:p>
    <w:p w:rsidR="00CF6DC6" w:rsidRPr="00724361" w:rsidRDefault="00CF6DC6" w:rsidP="00BA6B5E">
      <w:pPr>
        <w:jc w:val="both"/>
        <w:rPr>
          <w:b/>
          <w:i/>
        </w:rPr>
      </w:pPr>
    </w:p>
    <w:p w:rsidR="00BA6B5E" w:rsidRPr="00724361" w:rsidRDefault="00BA6B5E" w:rsidP="00BA6B5E">
      <w:pPr>
        <w:jc w:val="both"/>
        <w:rPr>
          <w:b/>
          <w:i/>
        </w:rPr>
      </w:pPr>
      <w:r w:rsidRPr="00724361">
        <w:rPr>
          <w:b/>
          <w:i/>
        </w:rPr>
        <w:t>-- Часть первая пункта 3 статьи 9 с дополнением (Закон № 170-ЗД-</w:t>
      </w:r>
      <w:r w:rsidRPr="00724361">
        <w:rPr>
          <w:b/>
          <w:i/>
          <w:lang w:val="en-US"/>
        </w:rPr>
        <w:t>V</w:t>
      </w:r>
      <w:r w:rsidRPr="00724361">
        <w:rPr>
          <w:b/>
          <w:i/>
        </w:rPr>
        <w:t xml:space="preserve"> от 30.07.13г.);  </w:t>
      </w:r>
    </w:p>
    <w:p w:rsidR="00BA6B5E" w:rsidRPr="00E122F3" w:rsidRDefault="00BA6B5E" w:rsidP="00BA6B5E">
      <w:pPr>
        <w:jc w:val="both"/>
        <w:rPr>
          <w:b/>
          <w:i/>
        </w:rPr>
      </w:pPr>
      <w:r>
        <w:rPr>
          <w:b/>
          <w:i/>
        </w:rPr>
        <w:t>-- Часть первая пункта 3 статьи 9 с изменением (Закон № 292-ЗИ</w:t>
      </w:r>
      <w:r w:rsidRPr="00724361">
        <w:rPr>
          <w:b/>
          <w:i/>
        </w:rPr>
        <w:t>-</w:t>
      </w:r>
      <w:r w:rsidRPr="00724361">
        <w:rPr>
          <w:b/>
          <w:i/>
          <w:lang w:val="en-US"/>
        </w:rPr>
        <w:t>V</w:t>
      </w:r>
      <w:r>
        <w:rPr>
          <w:b/>
          <w:i/>
          <w:lang w:val="en-US"/>
        </w:rPr>
        <w:t>I</w:t>
      </w:r>
      <w:r>
        <w:rPr>
          <w:b/>
          <w:i/>
        </w:rPr>
        <w:t xml:space="preserve"> от 23.12.16</w:t>
      </w:r>
      <w:r w:rsidRPr="00724361">
        <w:rPr>
          <w:b/>
          <w:i/>
        </w:rPr>
        <w:t xml:space="preserve">г.);  </w:t>
      </w:r>
    </w:p>
    <w:p w:rsidR="00BA6B5E" w:rsidRPr="007A7142" w:rsidRDefault="007A7142" w:rsidP="00BA6B5E">
      <w:pPr>
        <w:pStyle w:val="a3"/>
        <w:jc w:val="both"/>
        <w:rPr>
          <w:rFonts w:ascii="Times New Roman" w:hAnsi="Times New Roman" w:cs="Times New Roman"/>
          <w:b/>
          <w:i/>
          <w:sz w:val="24"/>
          <w:szCs w:val="24"/>
        </w:rPr>
      </w:pPr>
      <w:r w:rsidRPr="007A7142">
        <w:rPr>
          <w:rFonts w:ascii="Times New Roman" w:hAnsi="Times New Roman" w:cs="Times New Roman"/>
          <w:b/>
          <w:i/>
          <w:sz w:val="24"/>
          <w:szCs w:val="24"/>
        </w:rPr>
        <w:t>-- Часть первая пункта 3 статьи 9 с измен</w:t>
      </w:r>
      <w:r>
        <w:rPr>
          <w:rFonts w:ascii="Times New Roman" w:hAnsi="Times New Roman" w:cs="Times New Roman"/>
          <w:b/>
          <w:i/>
          <w:sz w:val="24"/>
          <w:szCs w:val="24"/>
        </w:rPr>
        <w:t>ением (Закон № 265</w:t>
      </w:r>
      <w:r w:rsidRPr="007A7142">
        <w:rPr>
          <w:rFonts w:ascii="Times New Roman" w:hAnsi="Times New Roman" w:cs="Times New Roman"/>
          <w:b/>
          <w:i/>
          <w:sz w:val="24"/>
          <w:szCs w:val="24"/>
        </w:rPr>
        <w:t>-ЗИ-</w:t>
      </w:r>
      <w:r w:rsidRPr="007A7142">
        <w:rPr>
          <w:rFonts w:ascii="Times New Roman" w:hAnsi="Times New Roman" w:cs="Times New Roman"/>
          <w:b/>
          <w:i/>
          <w:sz w:val="24"/>
          <w:szCs w:val="24"/>
          <w:lang w:val="en-US"/>
        </w:rPr>
        <w:t>VI</w:t>
      </w:r>
      <w:r>
        <w:rPr>
          <w:rFonts w:ascii="Times New Roman" w:hAnsi="Times New Roman" w:cs="Times New Roman"/>
          <w:b/>
          <w:i/>
          <w:sz w:val="24"/>
          <w:szCs w:val="24"/>
        </w:rPr>
        <w:t xml:space="preserve"> от 30 сентября 2018 года</w:t>
      </w:r>
      <w:r w:rsidRPr="007A7142">
        <w:rPr>
          <w:rFonts w:ascii="Times New Roman" w:hAnsi="Times New Roman" w:cs="Times New Roman"/>
          <w:b/>
          <w:i/>
          <w:sz w:val="24"/>
          <w:szCs w:val="24"/>
        </w:rPr>
        <w:t>);</w:t>
      </w:r>
    </w:p>
    <w:p w:rsidR="007A7142" w:rsidRDefault="007A7142" w:rsidP="00BA6B5E">
      <w:pPr>
        <w:pStyle w:val="a3"/>
        <w:jc w:val="both"/>
        <w:rPr>
          <w:rFonts w:ascii="Times New Roman" w:hAnsi="Times New Roman" w:cs="Times New Roman"/>
          <w:sz w:val="28"/>
          <w:szCs w:val="28"/>
        </w:rPr>
      </w:pPr>
    </w:p>
    <w:p w:rsidR="00BA6B5E" w:rsidRPr="00724361" w:rsidRDefault="00BA6B5E" w:rsidP="00BA6B5E">
      <w:pPr>
        <w:jc w:val="both"/>
        <w:rPr>
          <w:b/>
          <w:i/>
        </w:rPr>
      </w:pPr>
      <w:r w:rsidRPr="00724361">
        <w:rPr>
          <w:b/>
          <w:i/>
        </w:rPr>
        <w:t>-- Подпункт а) пункта 4 статьи 9</w:t>
      </w:r>
      <w:r w:rsidRPr="00B45CD4">
        <w:rPr>
          <w:b/>
          <w:i/>
          <w:color w:val="008000"/>
        </w:rPr>
        <w:t xml:space="preserve"> в новой редакции</w:t>
      </w:r>
      <w:r w:rsidRPr="00724361">
        <w:rPr>
          <w:b/>
          <w:i/>
        </w:rPr>
        <w:t xml:space="preserve"> (З-н № 196-ЗИД-</w:t>
      </w:r>
      <w:r w:rsidRPr="00724361">
        <w:rPr>
          <w:b/>
          <w:i/>
          <w:lang w:val="en-US"/>
        </w:rPr>
        <w:t>V</w:t>
      </w:r>
      <w:r w:rsidRPr="00724361">
        <w:rPr>
          <w:b/>
          <w:i/>
        </w:rPr>
        <w:t xml:space="preserve"> от 16.10.12);</w:t>
      </w:r>
    </w:p>
    <w:p w:rsidR="00311FFC" w:rsidRDefault="00311FFC" w:rsidP="00311FFC">
      <w:pPr>
        <w:jc w:val="both"/>
        <w:rPr>
          <w:b/>
          <w:i/>
        </w:rPr>
      </w:pPr>
    </w:p>
    <w:p w:rsidR="00311FFC" w:rsidRPr="00145A0F" w:rsidRDefault="00311FFC" w:rsidP="00311FFC">
      <w:pPr>
        <w:jc w:val="both"/>
        <w:rPr>
          <w:b/>
          <w:i/>
        </w:rPr>
      </w:pPr>
      <w:r w:rsidRPr="00145A0F">
        <w:rPr>
          <w:b/>
          <w:i/>
        </w:rPr>
        <w:t xml:space="preserve">-- </w:t>
      </w:r>
      <w:r>
        <w:rPr>
          <w:b/>
          <w:i/>
        </w:rPr>
        <w:t xml:space="preserve">Часть третья пункта 4 </w:t>
      </w:r>
      <w:r w:rsidRPr="00145A0F">
        <w:rPr>
          <w:b/>
          <w:i/>
        </w:rPr>
        <w:t xml:space="preserve">статьи </w:t>
      </w:r>
      <w:r>
        <w:rPr>
          <w:b/>
          <w:i/>
        </w:rPr>
        <w:t>9</w:t>
      </w:r>
      <w:r w:rsidRPr="00145A0F">
        <w:rPr>
          <w:b/>
          <w:i/>
        </w:rPr>
        <w:t xml:space="preserve"> </w:t>
      </w:r>
      <w:r>
        <w:rPr>
          <w:b/>
          <w:i/>
        </w:rPr>
        <w:t xml:space="preserve">в </w:t>
      </w:r>
      <w:r w:rsidRPr="00A970B5">
        <w:rPr>
          <w:b/>
          <w:i/>
          <w:color w:val="008000"/>
        </w:rPr>
        <w:t>новой</w:t>
      </w:r>
      <w:r>
        <w:rPr>
          <w:b/>
          <w:i/>
        </w:rPr>
        <w:t xml:space="preserve"> редакции</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311FFC" w:rsidRDefault="00311FFC" w:rsidP="00311FFC">
      <w:pPr>
        <w:pStyle w:val="a3"/>
        <w:jc w:val="both"/>
        <w:rPr>
          <w:rFonts w:ascii="Times New Roman" w:hAnsi="Times New Roman" w:cs="Times New Roman"/>
          <w:sz w:val="28"/>
          <w:szCs w:val="28"/>
        </w:rPr>
      </w:pPr>
    </w:p>
    <w:p w:rsidR="00311FFC" w:rsidRPr="00145A0F" w:rsidRDefault="00311FFC" w:rsidP="00311FFC">
      <w:pPr>
        <w:jc w:val="both"/>
        <w:rPr>
          <w:b/>
          <w:i/>
        </w:rPr>
      </w:pPr>
      <w:r w:rsidRPr="00145A0F">
        <w:rPr>
          <w:b/>
          <w:i/>
        </w:rPr>
        <w:t xml:space="preserve">-- Пункт </w:t>
      </w:r>
      <w:r>
        <w:rPr>
          <w:b/>
          <w:i/>
        </w:rPr>
        <w:t>4</w:t>
      </w:r>
      <w:r w:rsidRPr="00145A0F">
        <w:rPr>
          <w:b/>
          <w:i/>
        </w:rPr>
        <w:t xml:space="preserve"> статьи </w:t>
      </w:r>
      <w:r>
        <w:rPr>
          <w:b/>
          <w:i/>
        </w:rPr>
        <w:t>9</w:t>
      </w:r>
      <w:r w:rsidRPr="00145A0F">
        <w:rPr>
          <w:b/>
          <w:i/>
        </w:rPr>
        <w:t xml:space="preserve"> </w:t>
      </w:r>
      <w:r>
        <w:rPr>
          <w:b/>
          <w:i/>
        </w:rPr>
        <w:t>дополнен частью четвертой</w:t>
      </w:r>
      <w:r w:rsidRPr="00145A0F">
        <w:rPr>
          <w:b/>
          <w:i/>
        </w:rPr>
        <w:t xml:space="preserve"> (Закон № 1</w:t>
      </w:r>
      <w:r>
        <w:rPr>
          <w:b/>
          <w:i/>
        </w:rPr>
        <w:t>71</w:t>
      </w:r>
      <w:r w:rsidRPr="00145A0F">
        <w:rPr>
          <w:b/>
          <w:i/>
        </w:rPr>
        <w:t>-ЗИД-</w:t>
      </w:r>
      <w:r w:rsidRPr="00145A0F">
        <w:rPr>
          <w:b/>
          <w:i/>
          <w:lang w:val="en-US"/>
        </w:rPr>
        <w:t>V</w:t>
      </w:r>
      <w:r>
        <w:rPr>
          <w:b/>
          <w:i/>
          <w:lang w:val="en-US"/>
        </w:rPr>
        <w:t>I</w:t>
      </w:r>
      <w:r w:rsidRPr="00145A0F">
        <w:rPr>
          <w:b/>
          <w:i/>
        </w:rPr>
        <w:t xml:space="preserve"> от 2</w:t>
      </w:r>
      <w:r w:rsidRPr="000B6B46">
        <w:rPr>
          <w:b/>
          <w:i/>
        </w:rPr>
        <w:t>0</w:t>
      </w:r>
      <w:r w:rsidRPr="00145A0F">
        <w:rPr>
          <w:b/>
          <w:i/>
        </w:rPr>
        <w:t>.</w:t>
      </w:r>
      <w:r w:rsidRPr="000B6B46">
        <w:rPr>
          <w:b/>
          <w:i/>
        </w:rPr>
        <w:t>06</w:t>
      </w:r>
      <w:r w:rsidRPr="00145A0F">
        <w:rPr>
          <w:b/>
          <w:i/>
        </w:rPr>
        <w:t>.1</w:t>
      </w:r>
      <w:r w:rsidRPr="000B6B46">
        <w:rPr>
          <w:b/>
          <w:i/>
        </w:rPr>
        <w:t>8</w:t>
      </w:r>
      <w:r w:rsidRPr="00145A0F">
        <w:rPr>
          <w:b/>
          <w:i/>
        </w:rPr>
        <w:t>г);</w:t>
      </w:r>
    </w:p>
    <w:p w:rsidR="00BA6B5E" w:rsidRPr="00724361" w:rsidRDefault="00BA6B5E" w:rsidP="00BA6B5E">
      <w:pPr>
        <w:pStyle w:val="a3"/>
        <w:jc w:val="both"/>
        <w:rPr>
          <w:rFonts w:ascii="Times New Roman" w:hAnsi="Times New Roman" w:cs="Times New Roman"/>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1. Налогоплательщики после истечения каждого календарного месяца предоставляют налоговым органам по месту своего нахождения расчеты по установленной форме, за исключением налогоплательщиков, указанных в части первой пункта 3 </w:t>
      </w:r>
      <w:r w:rsidR="003F57A1" w:rsidRPr="00724361">
        <w:rPr>
          <w:rFonts w:ascii="Times New Roman" w:hAnsi="Times New Roman" w:cs="Times New Roman"/>
          <w:sz w:val="28"/>
          <w:szCs w:val="28"/>
        </w:rPr>
        <w:t>настоящей статьи</w:t>
      </w:r>
      <w:r w:rsidRPr="00724361">
        <w:rPr>
          <w:rFonts w:ascii="Times New Roman" w:hAnsi="Times New Roman" w:cs="Times New Roman"/>
          <w:sz w:val="28"/>
          <w:szCs w:val="28"/>
        </w:rPr>
        <w:t>.</w:t>
      </w:r>
    </w:p>
    <w:p w:rsidR="00886B46"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Уплата налогов производится ежемесячно в</w:t>
      </w:r>
      <w:r w:rsidRPr="00724361">
        <w:rPr>
          <w:rFonts w:ascii="Times New Roman" w:hAnsi="Times New Roman" w:cs="Times New Roman"/>
          <w:sz w:val="28"/>
          <w:szCs w:val="28"/>
        </w:rPr>
        <w:tab/>
        <w:t xml:space="preserve">течение 5 календарных дней со дня, установленного для предоставления отчета в налоговые органы, но не позднее последнего дня месяца, следующего за отчетным, за исключением налогоплательщиков, указанных в части первой пункта 3 </w:t>
      </w:r>
      <w:r w:rsidR="003F57A1" w:rsidRPr="00724361">
        <w:rPr>
          <w:rFonts w:ascii="Times New Roman" w:hAnsi="Times New Roman" w:cs="Times New Roman"/>
          <w:sz w:val="28"/>
          <w:szCs w:val="28"/>
        </w:rPr>
        <w:t>настоящей статьи</w:t>
      </w:r>
      <w:r w:rsidRPr="00724361">
        <w:rPr>
          <w:rFonts w:ascii="Times New Roman" w:hAnsi="Times New Roman" w:cs="Times New Roman"/>
          <w:sz w:val="28"/>
          <w:szCs w:val="28"/>
        </w:rPr>
        <w:t>.</w:t>
      </w:r>
    </w:p>
    <w:p w:rsidR="004575E4" w:rsidRPr="00724361" w:rsidRDefault="004575E4" w:rsidP="00886B46">
      <w:pPr>
        <w:pStyle w:val="a3"/>
        <w:ind w:firstLine="720"/>
        <w:jc w:val="both"/>
        <w:rPr>
          <w:rFonts w:ascii="Times New Roman" w:hAnsi="Times New Roman" w:cs="Times New Roman"/>
          <w:sz w:val="28"/>
          <w:szCs w:val="28"/>
        </w:rPr>
      </w:pPr>
      <w:r>
        <w:rPr>
          <w:rFonts w:ascii="Times New Roman" w:hAnsi="Times New Roman" w:cs="Times New Roman"/>
          <w:sz w:val="28"/>
          <w:szCs w:val="28"/>
        </w:rPr>
        <w:t>2-1. Утратил силу.</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 xml:space="preserve">3. Налогоплательщики, в выручке которых реализация продукции растениеводства, животноводства, рыбоводства собственного производства, а также продуктов их переработки </w:t>
      </w:r>
      <w:r w:rsidRPr="00BA6B5E">
        <w:rPr>
          <w:rFonts w:ascii="Times New Roman" w:hAnsi="Times New Roman" w:cs="Times New Roman"/>
          <w:sz w:val="28"/>
          <w:szCs w:val="28"/>
        </w:rPr>
        <w:t xml:space="preserve">составляет </w:t>
      </w:r>
      <w:r w:rsidR="007A7142" w:rsidRPr="007A7142">
        <w:rPr>
          <w:rFonts w:ascii="Times New Roman" w:hAnsi="Times New Roman" w:cs="Times New Roman"/>
          <w:sz w:val="28"/>
          <w:szCs w:val="28"/>
        </w:rPr>
        <w:t>не менее 80 процентов</w:t>
      </w:r>
      <w:r w:rsidR="007A7142" w:rsidRPr="00724361">
        <w:rPr>
          <w:rFonts w:ascii="Times New Roman" w:hAnsi="Times New Roman" w:cs="Times New Roman"/>
          <w:sz w:val="28"/>
          <w:szCs w:val="28"/>
        </w:rPr>
        <w:t xml:space="preserve"> </w:t>
      </w:r>
      <w:r w:rsidRPr="00724361">
        <w:rPr>
          <w:rFonts w:ascii="Times New Roman" w:hAnsi="Times New Roman" w:cs="Times New Roman"/>
          <w:sz w:val="28"/>
          <w:szCs w:val="28"/>
        </w:rPr>
        <w:t>общей суммы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w:t>
      </w:r>
      <w:r w:rsidR="00BC1173" w:rsidRPr="00724361">
        <w:rPr>
          <w:rFonts w:ascii="Times New Roman" w:hAnsi="Times New Roman" w:cs="Times New Roman"/>
          <w:sz w:val="28"/>
          <w:szCs w:val="28"/>
        </w:rPr>
        <w:t xml:space="preserve"> (за исключением доходов от курсовых валютных разниц)</w:t>
      </w:r>
      <w:r w:rsidRPr="00724361">
        <w:rPr>
          <w:rFonts w:ascii="Times New Roman" w:hAnsi="Times New Roman" w:cs="Times New Roman"/>
          <w:sz w:val="28"/>
          <w:szCs w:val="28"/>
        </w:rPr>
        <w:t>, доходов от инвестиционной деятельности, доходов от финансовой деятельности), рассчитанной в целом за предыдущий финансовый год, предоставляют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предоставления отчета.</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Организации, не выполнившие данное условие, а также вновь созданные организации предоставляют расчеты и производят уплату налога в общеустановленном порядке.</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cs="Times New Roman"/>
          <w:sz w:val="28"/>
          <w:szCs w:val="28"/>
        </w:rPr>
        <w:t xml:space="preserve">4. </w:t>
      </w:r>
      <w:r w:rsidRPr="00724361">
        <w:rPr>
          <w:rFonts w:ascii="Times New Roman" w:hAnsi="Times New Roman"/>
          <w:sz w:val="28"/>
          <w:szCs w:val="28"/>
        </w:rPr>
        <w:t>Из суммы налога на доходы организации-налогоплательщики производят отчисления:</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а)</w:t>
      </w:r>
      <w:r w:rsidR="009B08C7" w:rsidRPr="00724361">
        <w:rPr>
          <w:rFonts w:ascii="Times New Roman" w:hAnsi="Times New Roman" w:cs="Times New Roman"/>
          <w:sz w:val="28"/>
          <w:szCs w:val="28"/>
        </w:rPr>
        <w:t xml:space="preserve">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 в размере 2 процентов от начисленной суммы налога</w:t>
      </w:r>
      <w:r w:rsidRPr="00724361">
        <w:rPr>
          <w:rFonts w:ascii="Times New Roman" w:hAnsi="Times New Roman" w:cs="Times New Roman"/>
          <w:sz w:val="28"/>
          <w:szCs w:val="28"/>
        </w:rPr>
        <w:t>;</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 xml:space="preserve">б) в республиканский бюджет на финансирование социальных </w:t>
      </w:r>
      <w:r w:rsidR="003F57A1" w:rsidRPr="00724361">
        <w:rPr>
          <w:rFonts w:ascii="Times New Roman" w:hAnsi="Times New Roman"/>
          <w:sz w:val="28"/>
          <w:szCs w:val="28"/>
        </w:rPr>
        <w:br/>
      </w:r>
      <w:r w:rsidRPr="00724361">
        <w:rPr>
          <w:rFonts w:ascii="Times New Roman" w:hAnsi="Times New Roman"/>
          <w:sz w:val="28"/>
          <w:szCs w:val="28"/>
        </w:rPr>
        <w:t>выплат – в размере 20 процентов от начисленной суммы налога, уменьшенной на отчисления, установленные подпунктом а) настоящего пункта;</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в) в Дорожный фонд Приднестровской Молдавской Республики – в размере 10 процентов от начисленной суммы налога, уменьшенной на отчисления, предусмотренные подпунктами а</w:t>
      </w:r>
      <w:r w:rsidR="003F57A1" w:rsidRPr="00724361">
        <w:rPr>
          <w:rFonts w:ascii="Times New Roman" w:hAnsi="Times New Roman"/>
          <w:sz w:val="28"/>
          <w:szCs w:val="28"/>
        </w:rPr>
        <w:t>)</w:t>
      </w:r>
      <w:r w:rsidRPr="00724361">
        <w:rPr>
          <w:rFonts w:ascii="Times New Roman" w:hAnsi="Times New Roman"/>
          <w:sz w:val="28"/>
          <w:szCs w:val="28"/>
        </w:rPr>
        <w:t xml:space="preserve"> и б</w:t>
      </w:r>
      <w:r w:rsidR="003F57A1" w:rsidRPr="00724361">
        <w:rPr>
          <w:rFonts w:ascii="Times New Roman" w:hAnsi="Times New Roman"/>
          <w:sz w:val="28"/>
          <w:szCs w:val="28"/>
        </w:rPr>
        <w:t>)</w:t>
      </w:r>
      <w:r w:rsidRPr="00724361">
        <w:rPr>
          <w:rFonts w:ascii="Times New Roman" w:hAnsi="Times New Roman"/>
          <w:sz w:val="28"/>
          <w:szCs w:val="28"/>
        </w:rPr>
        <w:t xml:space="preserve"> настоящего пункта.</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Распределение оставшейся суммы налога в республиканский и местные бюджеты организациями-налогоплательщиками, не имеющими структурных подразделений, производится по нормативам, установленным законом о республиканском бюджете на соответствующий год для соответствующего платежа.</w:t>
      </w:r>
    </w:p>
    <w:p w:rsidR="004B21EE" w:rsidRDefault="004B21EE" w:rsidP="004B21EE">
      <w:pPr>
        <w:autoSpaceDE w:val="0"/>
        <w:autoSpaceDN w:val="0"/>
        <w:adjustRightInd w:val="0"/>
        <w:ind w:firstLine="709"/>
        <w:jc w:val="both"/>
        <w:rPr>
          <w:sz w:val="28"/>
          <w:szCs w:val="28"/>
        </w:rPr>
      </w:pPr>
      <w:r w:rsidRPr="00012032">
        <w:rPr>
          <w:sz w:val="28"/>
          <w:szCs w:val="28"/>
        </w:rPr>
        <w:t>Распределение и уплата сумм налога в республиканский и местные бюджеты организациями, имеющими структурные подразделения, производятся головной организацией в разрезе структурных подразделений пропорционально налогооблагаемому доходу, определяемому с учетом особенностей определения облагаемого дохода, установленных статьей 5 настоящего Закона, приходящемуся на долю структурного подразделения, и в соответствии с нормативами межбюджетных отношений, установленных законом о республиканском бюджете на соответствующий год, по месту нахождения структурного подразделения.</w:t>
      </w:r>
    </w:p>
    <w:p w:rsidR="004B21EE" w:rsidRPr="002514C5" w:rsidRDefault="004B21EE" w:rsidP="004B21EE">
      <w:pPr>
        <w:ind w:firstLine="709"/>
        <w:jc w:val="both"/>
        <w:rPr>
          <w:snapToGrid w:val="0"/>
          <w:sz w:val="28"/>
          <w:szCs w:val="28"/>
        </w:rPr>
      </w:pPr>
      <w:r w:rsidRPr="002514C5">
        <w:rPr>
          <w:snapToGrid w:val="0"/>
          <w:sz w:val="28"/>
          <w:szCs w:val="28"/>
        </w:rPr>
        <w:t xml:space="preserve">При отсутствии в организации ведения учета доходов раздельно </w:t>
      </w:r>
      <w:r>
        <w:rPr>
          <w:snapToGrid w:val="0"/>
          <w:sz w:val="28"/>
          <w:szCs w:val="28"/>
        </w:rPr>
        <w:br/>
      </w:r>
      <w:r w:rsidRPr="002514C5">
        <w:rPr>
          <w:snapToGrid w:val="0"/>
          <w:sz w:val="28"/>
          <w:szCs w:val="28"/>
        </w:rPr>
        <w:t>по каж</w:t>
      </w:r>
      <w:r>
        <w:rPr>
          <w:snapToGrid w:val="0"/>
          <w:sz w:val="28"/>
          <w:szCs w:val="28"/>
        </w:rPr>
        <w:t>дому структурному подразделению</w:t>
      </w:r>
      <w:r w:rsidRPr="002514C5">
        <w:rPr>
          <w:snapToGrid w:val="0"/>
          <w:sz w:val="28"/>
          <w:szCs w:val="28"/>
        </w:rPr>
        <w:t xml:space="preserve"> </w:t>
      </w:r>
      <w:r w:rsidRPr="002514C5">
        <w:rPr>
          <w:sz w:val="28"/>
          <w:szCs w:val="28"/>
        </w:rPr>
        <w:t>распределение и уплата сумм налога в республиканский и местные бюджеты организациями, имеющими стру</w:t>
      </w:r>
      <w:r>
        <w:rPr>
          <w:sz w:val="28"/>
          <w:szCs w:val="28"/>
        </w:rPr>
        <w:t>ктурные подразделения, производя</w:t>
      </w:r>
      <w:r w:rsidRPr="002514C5">
        <w:rPr>
          <w:sz w:val="28"/>
          <w:szCs w:val="28"/>
        </w:rPr>
        <w:t>тся головной организацией</w:t>
      </w:r>
      <w:r w:rsidRPr="002514C5">
        <w:rPr>
          <w:snapToGrid w:val="0"/>
          <w:sz w:val="28"/>
          <w:szCs w:val="28"/>
        </w:rPr>
        <w:t xml:space="preserve"> по одному из ниже предложенных способов и</w:t>
      </w:r>
      <w:r w:rsidRPr="002514C5">
        <w:rPr>
          <w:sz w:val="28"/>
          <w:szCs w:val="28"/>
        </w:rPr>
        <w:t xml:space="preserve"> в соответствии с нормативами межбюджетных отношений, установленных законом о республиканском бюджете на соответствующий год, по месту нахождения структурного подразделения</w:t>
      </w:r>
      <w:r w:rsidRPr="002514C5">
        <w:rPr>
          <w:snapToGrid w:val="0"/>
          <w:sz w:val="28"/>
          <w:szCs w:val="28"/>
        </w:rPr>
        <w:t>:</w:t>
      </w:r>
    </w:p>
    <w:p w:rsidR="004B21EE" w:rsidRPr="002514C5" w:rsidRDefault="004B21EE" w:rsidP="004B21EE">
      <w:pPr>
        <w:ind w:firstLine="709"/>
        <w:jc w:val="both"/>
        <w:rPr>
          <w:snapToGrid w:val="0"/>
          <w:sz w:val="28"/>
          <w:szCs w:val="28"/>
        </w:rPr>
      </w:pPr>
      <w:r w:rsidRPr="002514C5">
        <w:rPr>
          <w:snapToGrid w:val="0"/>
          <w:sz w:val="28"/>
          <w:szCs w:val="28"/>
        </w:rPr>
        <w:t>а) пропорционально доле фонда оплаты труда, приходящегося на каждое</w:t>
      </w:r>
      <w:r w:rsidRPr="002514C5">
        <w:rPr>
          <w:sz w:val="28"/>
          <w:szCs w:val="28"/>
        </w:rPr>
        <w:t xml:space="preserve"> </w:t>
      </w:r>
      <w:r w:rsidRPr="002514C5">
        <w:rPr>
          <w:snapToGrid w:val="0"/>
          <w:sz w:val="28"/>
          <w:szCs w:val="28"/>
        </w:rPr>
        <w:t>структурное подразделение, в общем фонде оплаты труда организации;</w:t>
      </w:r>
    </w:p>
    <w:p w:rsidR="004B21EE" w:rsidRPr="002514C5" w:rsidRDefault="004B21EE" w:rsidP="004B21EE">
      <w:pPr>
        <w:ind w:firstLine="709"/>
        <w:jc w:val="both"/>
        <w:rPr>
          <w:snapToGrid w:val="0"/>
          <w:sz w:val="28"/>
          <w:szCs w:val="28"/>
        </w:rPr>
      </w:pPr>
      <w:r w:rsidRPr="002514C5">
        <w:rPr>
          <w:snapToGrid w:val="0"/>
          <w:sz w:val="28"/>
          <w:szCs w:val="28"/>
        </w:rPr>
        <w:t>б)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4B21EE" w:rsidRPr="002514C5" w:rsidRDefault="004B21EE" w:rsidP="004B21EE">
      <w:pPr>
        <w:ind w:firstLine="709"/>
        <w:jc w:val="both"/>
        <w:rPr>
          <w:snapToGrid w:val="0"/>
          <w:sz w:val="28"/>
          <w:szCs w:val="28"/>
        </w:rPr>
      </w:pPr>
      <w:r w:rsidRPr="002514C5">
        <w:rPr>
          <w:snapToGrid w:val="0"/>
          <w:sz w:val="28"/>
          <w:szCs w:val="28"/>
        </w:rPr>
        <w:t>в) пропорционально доле затрат, приходящихся на каждое структурное подразделение, в общем объеме затрат организации.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5. Зачисление платежей по налогу на доходы организаций по соответствующим реквизитам бюджетной классификации (раздел, параграф, символ, номер счета) организациями, осуществляющими несколько видов деятельности, производится в соответствии с основным видом деятельности.</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Основной вид деятельности определяется по виду деятельности, доход от осуществления которого занимает наибольший удельный вес по результатам финансово-хозяйственной деятельности за предыдущий финансовый год.</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6. Ошибки, выявленные налогоплательщиком в текущем отчетном периоде, относящиеся как к текущему, так и к прошлым отчетным годам,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в статье 5 настоящего Закона, подлежат отражению в налоговой отчетности в том отчетном периоде, в котором они выявлены (произведено восстановление льгот).</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При этом:</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а) в случае если в результате выявления ошибки возникает объект налогообложения, то к данным суммам применяются нормы законодательства, действующего в текущем отчетном периоде;</w:t>
      </w:r>
    </w:p>
    <w:p w:rsidR="00886B46" w:rsidRPr="00724361" w:rsidRDefault="00886B46" w:rsidP="00886B46">
      <w:pPr>
        <w:pStyle w:val="a3"/>
        <w:ind w:firstLine="720"/>
        <w:jc w:val="both"/>
        <w:rPr>
          <w:rFonts w:ascii="Times New Roman" w:hAnsi="Times New Roman"/>
          <w:sz w:val="28"/>
          <w:szCs w:val="28"/>
        </w:rPr>
      </w:pPr>
      <w:r w:rsidRPr="00724361">
        <w:rPr>
          <w:rFonts w:ascii="Times New Roman" w:hAnsi="Times New Roman"/>
          <w:sz w:val="28"/>
          <w:szCs w:val="28"/>
        </w:rPr>
        <w:t>б) если выявленные ошибки связаны с неверным применением ставки налога на доходы организаций, в том числе с учетом коэффициентов, установленных к ней настоящим Законом, то применяются нормы законодательства, действующего в период, за который выявлены нарушения.</w:t>
      </w:r>
    </w:p>
    <w:p w:rsidR="00886B46" w:rsidRPr="00724361" w:rsidRDefault="00886B46" w:rsidP="00886B46">
      <w:pPr>
        <w:pStyle w:val="a3"/>
        <w:ind w:firstLine="720"/>
        <w:jc w:val="both"/>
        <w:outlineLvl w:val="0"/>
        <w:rPr>
          <w:rFonts w:ascii="Times New Roman" w:hAnsi="Times New Roman" w:cs="Times New Roman"/>
          <w:sz w:val="28"/>
          <w:szCs w:val="28"/>
        </w:rPr>
      </w:pPr>
    </w:p>
    <w:p w:rsidR="00A555D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10.</w:t>
      </w:r>
      <w:r w:rsidRPr="00724361">
        <w:rPr>
          <w:rFonts w:ascii="Times New Roman" w:hAnsi="Times New Roman" w:cs="Times New Roman"/>
          <w:sz w:val="28"/>
          <w:szCs w:val="28"/>
        </w:rPr>
        <w:t xml:space="preserve"> Ответственность плательщиков </w:t>
      </w:r>
    </w:p>
    <w:p w:rsidR="00886B46" w:rsidRPr="00724361" w:rsidRDefault="00886B46" w:rsidP="00A555D6">
      <w:pPr>
        <w:pStyle w:val="a3"/>
        <w:ind w:left="1404" w:firstLine="720"/>
        <w:jc w:val="both"/>
        <w:outlineLvl w:val="0"/>
        <w:rPr>
          <w:rFonts w:ascii="Times New Roman" w:hAnsi="Times New Roman" w:cs="Times New Roman"/>
          <w:sz w:val="28"/>
          <w:szCs w:val="28"/>
        </w:rPr>
      </w:pPr>
      <w:r w:rsidRPr="00724361">
        <w:rPr>
          <w:rFonts w:ascii="Times New Roman" w:hAnsi="Times New Roman" w:cs="Times New Roman"/>
          <w:sz w:val="28"/>
          <w:szCs w:val="28"/>
        </w:rPr>
        <w:t>и контроль налоговых органов</w:t>
      </w:r>
    </w:p>
    <w:p w:rsidR="00886B46" w:rsidRPr="00724361" w:rsidRDefault="00886B46" w:rsidP="00886B46">
      <w:pPr>
        <w:pStyle w:val="a3"/>
        <w:ind w:firstLine="720"/>
        <w:jc w:val="both"/>
        <w:rPr>
          <w:rFonts w:ascii="Times New Roman" w:hAnsi="Times New Roman" w:cs="Times New Roman"/>
          <w:i/>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1. Ответственность за правильность исчисления и своевременность уплаты налога в бюджет возлагается на плательщиков и их должностных лиц.</w:t>
      </w: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2. Контроль над внесением налога в бюджет осуществляется налоговыми органами в соответствии с действующим законодательством Приднестровской Молдавской Республики.</w:t>
      </w:r>
    </w:p>
    <w:p w:rsidR="00C45022" w:rsidRPr="00C45022" w:rsidRDefault="00C45022" w:rsidP="00886B46">
      <w:pPr>
        <w:pStyle w:val="a3"/>
        <w:ind w:firstLine="720"/>
        <w:jc w:val="both"/>
        <w:outlineLvl w:val="0"/>
        <w:rPr>
          <w:rFonts w:ascii="Times New Roman" w:hAnsi="Times New Roman" w:cs="Times New Roman"/>
          <w:sz w:val="28"/>
          <w:szCs w:val="28"/>
          <w:lang w:val="en-US"/>
        </w:rPr>
      </w:pPr>
    </w:p>
    <w:p w:rsidR="00886B46"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11.</w:t>
      </w:r>
      <w:r w:rsidRPr="00724361">
        <w:rPr>
          <w:rFonts w:ascii="Times New Roman" w:hAnsi="Times New Roman" w:cs="Times New Roman"/>
          <w:sz w:val="28"/>
          <w:szCs w:val="28"/>
        </w:rPr>
        <w:t xml:space="preserve"> Переходные положения</w:t>
      </w:r>
    </w:p>
    <w:p w:rsidR="00C45022" w:rsidRDefault="00C45022" w:rsidP="00886B46">
      <w:pPr>
        <w:pStyle w:val="a3"/>
        <w:ind w:firstLine="720"/>
        <w:jc w:val="both"/>
        <w:outlineLvl w:val="0"/>
        <w:rPr>
          <w:rFonts w:ascii="Times New Roman" w:hAnsi="Times New Roman" w:cs="Times New Roman"/>
          <w:sz w:val="28"/>
          <w:szCs w:val="28"/>
          <w:lang w:val="en-US"/>
        </w:rPr>
      </w:pPr>
    </w:p>
    <w:p w:rsidR="00C45022" w:rsidRPr="00724361" w:rsidRDefault="00C45022" w:rsidP="00C45022">
      <w:pPr>
        <w:jc w:val="both"/>
        <w:rPr>
          <w:b/>
          <w:i/>
        </w:rPr>
      </w:pPr>
      <w:r>
        <w:rPr>
          <w:b/>
          <w:i/>
        </w:rPr>
        <w:t>-- Статья</w:t>
      </w:r>
      <w:r w:rsidRPr="00C45022">
        <w:rPr>
          <w:b/>
          <w:i/>
        </w:rPr>
        <w:t xml:space="preserve"> </w:t>
      </w:r>
      <w:r>
        <w:rPr>
          <w:b/>
          <w:i/>
        </w:rPr>
        <w:t>дополнена частью третьей (Закон № 3-З</w:t>
      </w:r>
      <w:r w:rsidRPr="00724361">
        <w:rPr>
          <w:b/>
          <w:i/>
        </w:rPr>
        <w:t>Д-</w:t>
      </w:r>
      <w:r w:rsidRPr="00724361">
        <w:rPr>
          <w:b/>
          <w:i/>
          <w:lang w:val="en-US"/>
        </w:rPr>
        <w:t>V</w:t>
      </w:r>
      <w:r>
        <w:rPr>
          <w:b/>
          <w:i/>
          <w:lang w:val="en-US"/>
        </w:rPr>
        <w:t>I</w:t>
      </w:r>
      <w:r>
        <w:rPr>
          <w:b/>
          <w:i/>
        </w:rPr>
        <w:t xml:space="preserve"> от 25.01.16</w:t>
      </w:r>
      <w:r w:rsidRPr="00724361">
        <w:rPr>
          <w:b/>
          <w:i/>
        </w:rPr>
        <w:t>г);</w:t>
      </w:r>
    </w:p>
    <w:p w:rsidR="00D0276F" w:rsidRDefault="00D0276F" w:rsidP="00D0276F">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w:t>
      </w:r>
      <w:r>
        <w:rPr>
          <w:rFonts w:ascii="Times New Roman" w:hAnsi="Times New Roman" w:cs="Times New Roman"/>
          <w:b/>
          <w:i/>
          <w:sz w:val="24"/>
          <w:szCs w:val="24"/>
        </w:rPr>
        <w:t>Часть третья статьи</w:t>
      </w:r>
      <w:r w:rsidRPr="003178B2">
        <w:rPr>
          <w:rFonts w:ascii="Times New Roman" w:hAnsi="Times New Roman" w:cs="Times New Roman"/>
          <w:b/>
          <w:i/>
          <w:sz w:val="24"/>
          <w:szCs w:val="24"/>
        </w:rPr>
        <w:t xml:space="preserve"> в </w:t>
      </w:r>
      <w:r w:rsidRPr="00D0276F">
        <w:rPr>
          <w:rFonts w:ascii="Times New Roman" w:hAnsi="Times New Roman" w:cs="Times New Roman"/>
          <w:b/>
          <w:i/>
          <w:color w:val="008000"/>
          <w:sz w:val="24"/>
          <w:szCs w:val="24"/>
        </w:rPr>
        <w:t>новой</w:t>
      </w:r>
      <w:r w:rsidRPr="003178B2">
        <w:rPr>
          <w:rFonts w:ascii="Times New Roman" w:hAnsi="Times New Roman" w:cs="Times New Roman"/>
          <w:b/>
          <w:i/>
          <w:sz w:val="24"/>
          <w:szCs w:val="24"/>
        </w:rPr>
        <w:t xml:space="preserve"> </w:t>
      </w:r>
      <w:r w:rsidRPr="00B45CD4">
        <w:rPr>
          <w:rFonts w:ascii="Times New Roman" w:hAnsi="Times New Roman" w:cs="Times New Roman"/>
          <w:b/>
          <w:i/>
          <w:color w:val="008000"/>
          <w:sz w:val="24"/>
          <w:szCs w:val="24"/>
        </w:rPr>
        <w:t>редакции</w:t>
      </w:r>
      <w:r w:rsidRPr="003178B2">
        <w:rPr>
          <w:rFonts w:ascii="Times New Roman" w:hAnsi="Times New Roman" w:cs="Times New Roman"/>
          <w:b/>
          <w:i/>
          <w:sz w:val="24"/>
          <w:szCs w:val="24"/>
        </w:rPr>
        <w:t xml:space="preserve"> (Закон № </w:t>
      </w:r>
      <w:r>
        <w:rPr>
          <w:rFonts w:ascii="Times New Roman" w:hAnsi="Times New Roman" w:cs="Times New Roman"/>
          <w:b/>
          <w:i/>
          <w:sz w:val="24"/>
          <w:szCs w:val="24"/>
        </w:rPr>
        <w:t>3</w:t>
      </w:r>
      <w:r w:rsidRPr="003178B2">
        <w:rPr>
          <w:rFonts w:ascii="Times New Roman" w:hAnsi="Times New Roman" w:cs="Times New Roman"/>
          <w:b/>
          <w:i/>
          <w:sz w:val="24"/>
          <w:szCs w:val="24"/>
        </w:rPr>
        <w:t>2-ЗИ-</w:t>
      </w:r>
      <w:r w:rsidRPr="003178B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178B2">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3178B2">
        <w:rPr>
          <w:rFonts w:ascii="Times New Roman" w:hAnsi="Times New Roman" w:cs="Times New Roman"/>
          <w:b/>
          <w:i/>
          <w:sz w:val="24"/>
          <w:szCs w:val="24"/>
        </w:rPr>
        <w:t>.</w:t>
      </w:r>
      <w:r>
        <w:rPr>
          <w:rFonts w:ascii="Times New Roman" w:hAnsi="Times New Roman" w:cs="Times New Roman"/>
          <w:b/>
          <w:i/>
          <w:sz w:val="24"/>
          <w:szCs w:val="24"/>
        </w:rPr>
        <w:t>02</w:t>
      </w:r>
      <w:r w:rsidRPr="003178B2">
        <w:rPr>
          <w:rFonts w:ascii="Times New Roman" w:hAnsi="Times New Roman" w:cs="Times New Roman"/>
          <w:b/>
          <w:i/>
          <w:sz w:val="24"/>
          <w:szCs w:val="24"/>
        </w:rPr>
        <w:t>.1</w:t>
      </w:r>
      <w:r>
        <w:rPr>
          <w:rFonts w:ascii="Times New Roman" w:hAnsi="Times New Roman" w:cs="Times New Roman"/>
          <w:b/>
          <w:i/>
          <w:sz w:val="24"/>
          <w:szCs w:val="24"/>
        </w:rPr>
        <w:t>6</w:t>
      </w:r>
      <w:r w:rsidRPr="003178B2">
        <w:rPr>
          <w:rFonts w:ascii="Times New Roman" w:hAnsi="Times New Roman" w:cs="Times New Roman"/>
          <w:b/>
          <w:i/>
          <w:sz w:val="24"/>
          <w:szCs w:val="24"/>
        </w:rPr>
        <w:t>г);</w:t>
      </w:r>
    </w:p>
    <w:p w:rsidR="00D64EBD" w:rsidRDefault="00D64EBD" w:rsidP="00D64EBD">
      <w:pPr>
        <w:pStyle w:val="a3"/>
        <w:jc w:val="both"/>
        <w:rPr>
          <w:rFonts w:ascii="Times New Roman" w:hAnsi="Times New Roman" w:cs="Times New Roman"/>
          <w:b/>
          <w:i/>
          <w:sz w:val="24"/>
          <w:szCs w:val="24"/>
        </w:rPr>
      </w:pPr>
      <w:r w:rsidRPr="003178B2">
        <w:rPr>
          <w:rFonts w:ascii="Times New Roman" w:hAnsi="Times New Roman" w:cs="Times New Roman"/>
          <w:b/>
          <w:i/>
          <w:sz w:val="24"/>
          <w:szCs w:val="24"/>
        </w:rPr>
        <w:t xml:space="preserve">-- </w:t>
      </w:r>
      <w:r>
        <w:rPr>
          <w:rFonts w:ascii="Times New Roman" w:hAnsi="Times New Roman" w:cs="Times New Roman"/>
          <w:b/>
          <w:i/>
          <w:sz w:val="24"/>
          <w:szCs w:val="24"/>
        </w:rPr>
        <w:t>Часть третья статьи</w:t>
      </w:r>
      <w:r w:rsidRPr="003178B2">
        <w:rPr>
          <w:rFonts w:ascii="Times New Roman" w:hAnsi="Times New Roman" w:cs="Times New Roman"/>
          <w:b/>
          <w:i/>
          <w:sz w:val="24"/>
          <w:szCs w:val="24"/>
        </w:rPr>
        <w:t xml:space="preserve"> в </w:t>
      </w:r>
      <w:r w:rsidRPr="00D0276F">
        <w:rPr>
          <w:rFonts w:ascii="Times New Roman" w:hAnsi="Times New Roman" w:cs="Times New Roman"/>
          <w:b/>
          <w:i/>
          <w:color w:val="008000"/>
          <w:sz w:val="24"/>
          <w:szCs w:val="24"/>
        </w:rPr>
        <w:t>новой</w:t>
      </w:r>
      <w:r w:rsidRPr="003178B2">
        <w:rPr>
          <w:rFonts w:ascii="Times New Roman" w:hAnsi="Times New Roman" w:cs="Times New Roman"/>
          <w:b/>
          <w:i/>
          <w:sz w:val="24"/>
          <w:szCs w:val="24"/>
        </w:rPr>
        <w:t xml:space="preserve"> </w:t>
      </w:r>
      <w:r w:rsidRPr="00B45CD4">
        <w:rPr>
          <w:rFonts w:ascii="Times New Roman" w:hAnsi="Times New Roman" w:cs="Times New Roman"/>
          <w:b/>
          <w:i/>
          <w:color w:val="008000"/>
          <w:sz w:val="24"/>
          <w:szCs w:val="24"/>
        </w:rPr>
        <w:t>редакции</w:t>
      </w:r>
      <w:r w:rsidRPr="003178B2">
        <w:rPr>
          <w:rFonts w:ascii="Times New Roman" w:hAnsi="Times New Roman" w:cs="Times New Roman"/>
          <w:b/>
          <w:i/>
          <w:sz w:val="24"/>
          <w:szCs w:val="24"/>
        </w:rPr>
        <w:t xml:space="preserve"> (Закон № </w:t>
      </w:r>
      <w:r>
        <w:rPr>
          <w:rFonts w:ascii="Times New Roman" w:hAnsi="Times New Roman" w:cs="Times New Roman"/>
          <w:b/>
          <w:i/>
          <w:sz w:val="24"/>
          <w:szCs w:val="24"/>
        </w:rPr>
        <w:t>293</w:t>
      </w:r>
      <w:r w:rsidRPr="003178B2">
        <w:rPr>
          <w:rFonts w:ascii="Times New Roman" w:hAnsi="Times New Roman" w:cs="Times New Roman"/>
          <w:b/>
          <w:i/>
          <w:sz w:val="24"/>
          <w:szCs w:val="24"/>
        </w:rPr>
        <w:t>-ЗИ-</w:t>
      </w:r>
      <w:r w:rsidRPr="003178B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178B2">
        <w:rPr>
          <w:rFonts w:ascii="Times New Roman" w:hAnsi="Times New Roman" w:cs="Times New Roman"/>
          <w:b/>
          <w:i/>
          <w:sz w:val="24"/>
          <w:szCs w:val="24"/>
        </w:rPr>
        <w:t xml:space="preserve"> от </w:t>
      </w:r>
      <w:r>
        <w:rPr>
          <w:rFonts w:ascii="Times New Roman" w:hAnsi="Times New Roman" w:cs="Times New Roman"/>
          <w:b/>
          <w:i/>
          <w:sz w:val="24"/>
          <w:szCs w:val="24"/>
        </w:rPr>
        <w:t>23</w:t>
      </w:r>
      <w:r w:rsidRPr="003178B2">
        <w:rPr>
          <w:rFonts w:ascii="Times New Roman" w:hAnsi="Times New Roman" w:cs="Times New Roman"/>
          <w:b/>
          <w:i/>
          <w:sz w:val="24"/>
          <w:szCs w:val="24"/>
        </w:rPr>
        <w:t>.</w:t>
      </w:r>
      <w:r>
        <w:rPr>
          <w:rFonts w:ascii="Times New Roman" w:hAnsi="Times New Roman" w:cs="Times New Roman"/>
          <w:b/>
          <w:i/>
          <w:sz w:val="24"/>
          <w:szCs w:val="24"/>
        </w:rPr>
        <w:t>12</w:t>
      </w:r>
      <w:r w:rsidRPr="003178B2">
        <w:rPr>
          <w:rFonts w:ascii="Times New Roman" w:hAnsi="Times New Roman" w:cs="Times New Roman"/>
          <w:b/>
          <w:i/>
          <w:sz w:val="24"/>
          <w:szCs w:val="24"/>
        </w:rPr>
        <w:t>.1</w:t>
      </w:r>
      <w:r>
        <w:rPr>
          <w:rFonts w:ascii="Times New Roman" w:hAnsi="Times New Roman" w:cs="Times New Roman"/>
          <w:b/>
          <w:i/>
          <w:sz w:val="24"/>
          <w:szCs w:val="24"/>
        </w:rPr>
        <w:t>6</w:t>
      </w:r>
      <w:r w:rsidRPr="003178B2">
        <w:rPr>
          <w:rFonts w:ascii="Times New Roman" w:hAnsi="Times New Roman" w:cs="Times New Roman"/>
          <w:b/>
          <w:i/>
          <w:sz w:val="24"/>
          <w:szCs w:val="24"/>
        </w:rPr>
        <w:t>г);</w:t>
      </w:r>
    </w:p>
    <w:p w:rsidR="0092633B" w:rsidRPr="00022B8F" w:rsidRDefault="0092633B" w:rsidP="0092633B">
      <w:pPr>
        <w:jc w:val="both"/>
        <w:rPr>
          <w:b/>
          <w:i/>
        </w:rPr>
      </w:pPr>
      <w:r w:rsidRPr="00022B8F">
        <w:rPr>
          <w:b/>
          <w:i/>
        </w:rPr>
        <w:t xml:space="preserve">-- Часть </w:t>
      </w:r>
      <w:r>
        <w:rPr>
          <w:b/>
          <w:i/>
        </w:rPr>
        <w:t>третья</w:t>
      </w:r>
      <w:r w:rsidRPr="00022B8F">
        <w:rPr>
          <w:b/>
          <w:i/>
        </w:rPr>
        <w:t xml:space="preserve"> статьи </w:t>
      </w:r>
      <w:r>
        <w:rPr>
          <w:b/>
          <w:i/>
        </w:rPr>
        <w:t>11</w:t>
      </w:r>
      <w:r w:rsidRPr="00022B8F">
        <w:rPr>
          <w:b/>
          <w:i/>
        </w:rPr>
        <w:t xml:space="preserve"> </w:t>
      </w:r>
      <w:r w:rsidRPr="003178B2">
        <w:rPr>
          <w:b/>
          <w:i/>
        </w:rPr>
        <w:t xml:space="preserve">в </w:t>
      </w:r>
      <w:r w:rsidRPr="00D0276F">
        <w:rPr>
          <w:b/>
          <w:i/>
          <w:color w:val="008000"/>
        </w:rPr>
        <w:t>новой</w:t>
      </w:r>
      <w:r w:rsidRPr="003178B2">
        <w:rPr>
          <w:b/>
          <w:i/>
        </w:rPr>
        <w:t xml:space="preserve"> </w:t>
      </w:r>
      <w:r w:rsidRPr="00B45CD4">
        <w:rPr>
          <w:b/>
          <w:i/>
          <w:color w:val="008000"/>
        </w:rPr>
        <w:t>редакции</w:t>
      </w:r>
      <w:r w:rsidRPr="00022B8F">
        <w:rPr>
          <w:b/>
          <w:i/>
        </w:rPr>
        <w:t xml:space="preserve"> (Закон № 320-ЗИД-</w:t>
      </w:r>
      <w:r w:rsidRPr="00022B8F">
        <w:rPr>
          <w:b/>
          <w:i/>
          <w:lang w:val="en-US"/>
        </w:rPr>
        <w:t>VI</w:t>
      </w:r>
      <w:r w:rsidRPr="00022B8F">
        <w:rPr>
          <w:b/>
          <w:i/>
        </w:rPr>
        <w:t xml:space="preserve"> от 16.11.17г.);</w:t>
      </w:r>
    </w:p>
    <w:p w:rsidR="00D64EBD" w:rsidRDefault="00D64EBD" w:rsidP="00D0276F">
      <w:pPr>
        <w:pStyle w:val="a3"/>
        <w:jc w:val="both"/>
        <w:rPr>
          <w:rFonts w:ascii="Times New Roman" w:hAnsi="Times New Roman" w:cs="Times New Roman"/>
          <w:b/>
          <w:i/>
          <w:sz w:val="24"/>
          <w:szCs w:val="24"/>
        </w:rPr>
      </w:pPr>
    </w:p>
    <w:p w:rsidR="00D64EBD" w:rsidRPr="00D64EBD" w:rsidRDefault="00D64EBD" w:rsidP="00D64EBD">
      <w:pPr>
        <w:pStyle w:val="a3"/>
        <w:jc w:val="both"/>
        <w:rPr>
          <w:rFonts w:ascii="Times New Roman" w:hAnsi="Times New Roman" w:cs="Times New Roman"/>
          <w:b/>
          <w:i/>
          <w:sz w:val="24"/>
          <w:szCs w:val="24"/>
        </w:rPr>
      </w:pPr>
      <w:r>
        <w:rPr>
          <w:rFonts w:ascii="Times New Roman" w:hAnsi="Times New Roman" w:cs="Times New Roman"/>
          <w:b/>
          <w:i/>
          <w:sz w:val="24"/>
          <w:szCs w:val="24"/>
        </w:rPr>
        <w:t>--Статья дополнена</w:t>
      </w:r>
      <w:r w:rsidRPr="005F4F21">
        <w:rPr>
          <w:rFonts w:ascii="Times New Roman" w:hAnsi="Times New Roman" w:cs="Times New Roman"/>
          <w:b/>
          <w:i/>
          <w:sz w:val="24"/>
          <w:szCs w:val="24"/>
        </w:rPr>
        <w:t xml:space="preserve"> частью че</w:t>
      </w:r>
      <w:r>
        <w:rPr>
          <w:rFonts w:ascii="Times New Roman" w:hAnsi="Times New Roman" w:cs="Times New Roman"/>
          <w:b/>
          <w:i/>
          <w:sz w:val="24"/>
          <w:szCs w:val="24"/>
        </w:rPr>
        <w:t>твертой (З-н № 120-З-</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10 мая 2016 года) </w:t>
      </w:r>
      <w:r w:rsidRPr="00D64EBD">
        <w:rPr>
          <w:rFonts w:ascii="Times New Roman" w:hAnsi="Times New Roman" w:cs="Times New Roman"/>
          <w:b/>
          <w:i/>
          <w:sz w:val="24"/>
          <w:szCs w:val="24"/>
        </w:rPr>
        <w:t>действует по 31 декабря 2016 года;</w:t>
      </w:r>
    </w:p>
    <w:p w:rsidR="00D64EBD" w:rsidRPr="003178B2" w:rsidRDefault="00D64EBD" w:rsidP="00D0276F">
      <w:pPr>
        <w:pStyle w:val="a3"/>
        <w:jc w:val="both"/>
        <w:rPr>
          <w:rFonts w:ascii="Times New Roman" w:hAnsi="Times New Roman" w:cs="Times New Roman"/>
          <w:b/>
          <w:i/>
          <w:sz w:val="24"/>
          <w:szCs w:val="24"/>
        </w:rPr>
      </w:pPr>
    </w:p>
    <w:p w:rsidR="001A57E1" w:rsidRPr="001436AD" w:rsidRDefault="001A57E1" w:rsidP="001A57E1">
      <w:pPr>
        <w:jc w:val="both"/>
        <w:rPr>
          <w:b/>
          <w:i/>
        </w:rPr>
      </w:pPr>
      <w:r w:rsidRPr="004C240F">
        <w:rPr>
          <w:b/>
          <w:i/>
        </w:rPr>
        <w:t xml:space="preserve">-- Статья </w:t>
      </w:r>
      <w:r>
        <w:rPr>
          <w:b/>
          <w:i/>
        </w:rPr>
        <w:t>11</w:t>
      </w:r>
      <w:r w:rsidRPr="004C240F">
        <w:rPr>
          <w:b/>
          <w:i/>
          <w:color w:val="008000"/>
        </w:rPr>
        <w:t xml:space="preserve"> </w:t>
      </w:r>
      <w:r w:rsidRPr="004C240F">
        <w:rPr>
          <w:b/>
          <w:i/>
        </w:rPr>
        <w:t xml:space="preserve">дополнена </w:t>
      </w:r>
      <w:r>
        <w:rPr>
          <w:b/>
          <w:i/>
        </w:rPr>
        <w:t>частью пятой</w:t>
      </w:r>
      <w:r w:rsidRPr="004C240F">
        <w:rPr>
          <w:b/>
          <w:i/>
        </w:rPr>
        <w:t xml:space="preserve"> (З-н № 149-З-</w:t>
      </w:r>
      <w:r w:rsidRPr="004C240F">
        <w:rPr>
          <w:b/>
          <w:i/>
          <w:lang w:val="en-US"/>
        </w:rPr>
        <w:t>VI</w:t>
      </w:r>
      <w:r w:rsidRPr="004C240F">
        <w:rPr>
          <w:b/>
          <w:i/>
        </w:rPr>
        <w:t xml:space="preserve"> от 6.06.16</w:t>
      </w:r>
      <w:r w:rsidRPr="001436AD">
        <w:rPr>
          <w:b/>
          <w:i/>
        </w:rPr>
        <w:t>)</w:t>
      </w:r>
      <w:r w:rsidR="00575119" w:rsidRPr="001436AD">
        <w:rPr>
          <w:b/>
          <w:i/>
        </w:rPr>
        <w:t xml:space="preserve"> </w:t>
      </w:r>
      <w:r w:rsidR="00575119" w:rsidRPr="001436AD">
        <w:rPr>
          <w:i/>
        </w:rPr>
        <w:t>действовала до 31.12.17</w:t>
      </w:r>
      <w:r w:rsidR="00575119" w:rsidRPr="001436AD">
        <w:rPr>
          <w:b/>
          <w:i/>
        </w:rPr>
        <w:t>г.</w:t>
      </w:r>
      <w:r w:rsidRPr="001436AD">
        <w:rPr>
          <w:b/>
          <w:i/>
        </w:rPr>
        <w:t>;</w:t>
      </w:r>
    </w:p>
    <w:p w:rsidR="008F1D05" w:rsidRDefault="00346B7D" w:rsidP="00346B7D">
      <w:pPr>
        <w:jc w:val="both"/>
        <w:rPr>
          <w:b/>
          <w:i/>
        </w:rPr>
      </w:pPr>
      <w:r w:rsidRPr="00724361">
        <w:rPr>
          <w:b/>
          <w:i/>
        </w:rPr>
        <w:t xml:space="preserve">-- </w:t>
      </w:r>
      <w:r>
        <w:rPr>
          <w:b/>
          <w:i/>
        </w:rPr>
        <w:t>С</w:t>
      </w:r>
      <w:r w:rsidRPr="00724361">
        <w:rPr>
          <w:b/>
          <w:i/>
        </w:rPr>
        <w:t>т</w:t>
      </w:r>
      <w:r>
        <w:rPr>
          <w:b/>
          <w:i/>
        </w:rPr>
        <w:t>атья 11 дополнена</w:t>
      </w:r>
      <w:r w:rsidRPr="00724361">
        <w:rPr>
          <w:b/>
          <w:i/>
        </w:rPr>
        <w:t xml:space="preserve"> </w:t>
      </w:r>
      <w:r>
        <w:rPr>
          <w:b/>
          <w:i/>
        </w:rPr>
        <w:t xml:space="preserve">частью шестой </w:t>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p>
    <w:p w:rsidR="00346B7D" w:rsidRPr="004C240F" w:rsidRDefault="00346B7D" w:rsidP="00346B7D">
      <w:pPr>
        <w:jc w:val="both"/>
        <w:rPr>
          <w:b/>
          <w:i/>
        </w:rPr>
      </w:pPr>
      <w:r w:rsidRPr="00724361">
        <w:rPr>
          <w:b/>
          <w:i/>
        </w:rPr>
        <w:t xml:space="preserve">-- </w:t>
      </w:r>
      <w:r>
        <w:rPr>
          <w:b/>
          <w:i/>
        </w:rPr>
        <w:t>С</w:t>
      </w:r>
      <w:r w:rsidRPr="00724361">
        <w:rPr>
          <w:b/>
          <w:i/>
        </w:rPr>
        <w:t>т</w:t>
      </w:r>
      <w:r>
        <w:rPr>
          <w:b/>
          <w:i/>
        </w:rPr>
        <w:t>атья 11 дополнена</w:t>
      </w:r>
      <w:r w:rsidRPr="00724361">
        <w:rPr>
          <w:b/>
          <w:i/>
        </w:rPr>
        <w:t xml:space="preserve"> </w:t>
      </w:r>
      <w:r>
        <w:rPr>
          <w:b/>
          <w:i/>
        </w:rPr>
        <w:t xml:space="preserve">частью седьмой </w:t>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r w:rsidRPr="004C240F">
        <w:rPr>
          <w:b/>
          <w:i/>
        </w:rPr>
        <w:t>;</w:t>
      </w:r>
    </w:p>
    <w:p w:rsidR="00346B7D" w:rsidRPr="004C240F" w:rsidRDefault="00346B7D" w:rsidP="00346B7D">
      <w:pPr>
        <w:jc w:val="both"/>
        <w:rPr>
          <w:b/>
          <w:i/>
        </w:rPr>
      </w:pPr>
      <w:r w:rsidRPr="00724361">
        <w:rPr>
          <w:b/>
          <w:i/>
        </w:rPr>
        <w:t xml:space="preserve">-- </w:t>
      </w:r>
      <w:r>
        <w:rPr>
          <w:b/>
          <w:i/>
        </w:rPr>
        <w:t>С</w:t>
      </w:r>
      <w:r w:rsidRPr="00724361">
        <w:rPr>
          <w:b/>
          <w:i/>
        </w:rPr>
        <w:t>т</w:t>
      </w:r>
      <w:r>
        <w:rPr>
          <w:b/>
          <w:i/>
        </w:rPr>
        <w:t>атья 11 дополнена</w:t>
      </w:r>
      <w:r w:rsidRPr="00724361">
        <w:rPr>
          <w:b/>
          <w:i/>
        </w:rPr>
        <w:t xml:space="preserve"> </w:t>
      </w:r>
      <w:r>
        <w:rPr>
          <w:b/>
          <w:i/>
        </w:rPr>
        <w:t xml:space="preserve">частью восьмой </w:t>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r w:rsidRPr="004C240F">
        <w:rPr>
          <w:b/>
          <w:i/>
        </w:rPr>
        <w:t>;</w:t>
      </w:r>
    </w:p>
    <w:p w:rsidR="00346B7D" w:rsidRPr="004C240F" w:rsidRDefault="00346B7D" w:rsidP="00346B7D">
      <w:pPr>
        <w:jc w:val="both"/>
        <w:rPr>
          <w:b/>
          <w:i/>
        </w:rPr>
      </w:pPr>
      <w:r w:rsidRPr="00724361">
        <w:rPr>
          <w:b/>
          <w:i/>
        </w:rPr>
        <w:t xml:space="preserve">-- </w:t>
      </w:r>
      <w:r>
        <w:rPr>
          <w:b/>
          <w:i/>
        </w:rPr>
        <w:t>С</w:t>
      </w:r>
      <w:r w:rsidRPr="00724361">
        <w:rPr>
          <w:b/>
          <w:i/>
        </w:rPr>
        <w:t>т</w:t>
      </w:r>
      <w:r>
        <w:rPr>
          <w:b/>
          <w:i/>
        </w:rPr>
        <w:t>атья 11 дополнена</w:t>
      </w:r>
      <w:r w:rsidRPr="00724361">
        <w:rPr>
          <w:b/>
          <w:i/>
        </w:rPr>
        <w:t xml:space="preserve"> </w:t>
      </w:r>
      <w:r>
        <w:rPr>
          <w:b/>
          <w:i/>
        </w:rPr>
        <w:t xml:space="preserve">частью девятой </w:t>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r w:rsidRPr="006D5537">
        <w:rPr>
          <w:b/>
          <w:i/>
          <w:color w:val="FF0000"/>
        </w:rPr>
        <w:t>.</w:t>
      </w:r>
      <w:r w:rsidRPr="004C240F">
        <w:rPr>
          <w:b/>
          <w:i/>
        </w:rPr>
        <w:t>;</w:t>
      </w:r>
    </w:p>
    <w:p w:rsidR="00346B7D" w:rsidRPr="005B4456" w:rsidRDefault="00346B7D" w:rsidP="00346B7D">
      <w:pPr>
        <w:jc w:val="both"/>
        <w:rPr>
          <w:b/>
          <w:i/>
        </w:rPr>
      </w:pPr>
      <w:r w:rsidRPr="00724361">
        <w:rPr>
          <w:b/>
          <w:i/>
        </w:rPr>
        <w:t xml:space="preserve">-- </w:t>
      </w:r>
      <w:r>
        <w:rPr>
          <w:b/>
          <w:i/>
        </w:rPr>
        <w:t>С</w:t>
      </w:r>
      <w:r w:rsidRPr="00724361">
        <w:rPr>
          <w:b/>
          <w:i/>
        </w:rPr>
        <w:t>т</w:t>
      </w:r>
      <w:r>
        <w:rPr>
          <w:b/>
          <w:i/>
        </w:rPr>
        <w:t>атья 11 дополнена</w:t>
      </w:r>
      <w:r w:rsidRPr="00724361">
        <w:rPr>
          <w:b/>
          <w:i/>
        </w:rPr>
        <w:t xml:space="preserve"> </w:t>
      </w:r>
      <w:r>
        <w:rPr>
          <w:b/>
          <w:i/>
        </w:rPr>
        <w:t xml:space="preserve">частью десятой </w:t>
      </w:r>
      <w:r w:rsidRPr="00724361">
        <w:rPr>
          <w:b/>
          <w:i/>
        </w:rPr>
        <w:t>(Закон № 1</w:t>
      </w:r>
      <w:r>
        <w:rPr>
          <w:b/>
          <w:i/>
        </w:rPr>
        <w:t>34</w:t>
      </w:r>
      <w:r w:rsidRPr="00724361">
        <w:rPr>
          <w:b/>
          <w:i/>
        </w:rPr>
        <w:t>-З</w:t>
      </w:r>
      <w:r>
        <w:rPr>
          <w:b/>
          <w:i/>
        </w:rPr>
        <w:t>И</w:t>
      </w:r>
      <w:r w:rsidRPr="00724361">
        <w:rPr>
          <w:b/>
          <w:i/>
        </w:rPr>
        <w:t>Д-</w:t>
      </w:r>
      <w:r w:rsidRPr="00724361">
        <w:rPr>
          <w:b/>
          <w:i/>
          <w:lang w:val="en-US"/>
        </w:rPr>
        <w:t>V</w:t>
      </w:r>
      <w:r>
        <w:rPr>
          <w:b/>
          <w:i/>
          <w:lang w:val="en-US"/>
        </w:rPr>
        <w:t>I</w:t>
      </w:r>
      <w:r w:rsidRPr="00724361">
        <w:rPr>
          <w:b/>
          <w:i/>
        </w:rPr>
        <w:t xml:space="preserve"> от </w:t>
      </w:r>
      <w:r>
        <w:rPr>
          <w:b/>
          <w:i/>
        </w:rPr>
        <w:t>8</w:t>
      </w:r>
      <w:r w:rsidRPr="00724361">
        <w:rPr>
          <w:b/>
          <w:i/>
        </w:rPr>
        <w:t>.0</w:t>
      </w:r>
      <w:r>
        <w:rPr>
          <w:b/>
          <w:i/>
        </w:rPr>
        <w:t>5</w:t>
      </w:r>
      <w:r w:rsidRPr="00724361">
        <w:rPr>
          <w:b/>
          <w:i/>
        </w:rPr>
        <w:t>.201</w:t>
      </w:r>
      <w:r>
        <w:rPr>
          <w:b/>
          <w:i/>
        </w:rPr>
        <w:t>8</w:t>
      </w:r>
      <w:r w:rsidRPr="00724361">
        <w:rPr>
          <w:b/>
          <w:i/>
        </w:rPr>
        <w:t>г)</w:t>
      </w:r>
      <w:r>
        <w:rPr>
          <w:b/>
          <w:i/>
        </w:rPr>
        <w:t xml:space="preserve"> – </w:t>
      </w:r>
      <w:r w:rsidRPr="005B4456">
        <w:rPr>
          <w:i/>
        </w:rPr>
        <w:t>действует по 31.12.18</w:t>
      </w:r>
      <w:r w:rsidRPr="005B4456">
        <w:rPr>
          <w:b/>
          <w:i/>
        </w:rPr>
        <w:t>г.;</w:t>
      </w:r>
    </w:p>
    <w:p w:rsidR="00346B7D" w:rsidRPr="005B4456" w:rsidRDefault="00346B7D" w:rsidP="00346B7D">
      <w:pPr>
        <w:jc w:val="both"/>
        <w:rPr>
          <w:b/>
          <w:i/>
        </w:rPr>
      </w:pPr>
      <w:r w:rsidRPr="005B4456">
        <w:rPr>
          <w:b/>
          <w:i/>
        </w:rPr>
        <w:t>-- Статья 11 дополнена частью одиннадцатой (Закон № 134-ЗИД-</w:t>
      </w:r>
      <w:r w:rsidRPr="005B4456">
        <w:rPr>
          <w:b/>
          <w:i/>
          <w:lang w:val="en-US"/>
        </w:rPr>
        <w:t>VI</w:t>
      </w:r>
      <w:r w:rsidRPr="005B4456">
        <w:rPr>
          <w:b/>
          <w:i/>
        </w:rPr>
        <w:t xml:space="preserve"> от 8.05.2018г) – </w:t>
      </w:r>
      <w:r w:rsidRPr="005B4456">
        <w:rPr>
          <w:i/>
        </w:rPr>
        <w:t>действует по 31.12.18</w:t>
      </w:r>
      <w:r w:rsidRPr="005B4456">
        <w:rPr>
          <w:b/>
          <w:i/>
        </w:rPr>
        <w:t>г.;</w:t>
      </w:r>
    </w:p>
    <w:p w:rsidR="00346B7D" w:rsidRPr="005B4456" w:rsidRDefault="00346B7D" w:rsidP="00346B7D">
      <w:pPr>
        <w:jc w:val="both"/>
        <w:rPr>
          <w:b/>
          <w:i/>
        </w:rPr>
      </w:pPr>
      <w:r w:rsidRPr="005B4456">
        <w:rPr>
          <w:b/>
          <w:i/>
        </w:rPr>
        <w:t>-- Статья 11 дополнена частью двенадцатой (Закон № 134-ЗИД-</w:t>
      </w:r>
      <w:r w:rsidRPr="005B4456">
        <w:rPr>
          <w:b/>
          <w:i/>
          <w:lang w:val="en-US"/>
        </w:rPr>
        <w:t>VI</w:t>
      </w:r>
      <w:r w:rsidRPr="005B4456">
        <w:rPr>
          <w:b/>
          <w:i/>
        </w:rPr>
        <w:t xml:space="preserve"> от 8.05.2018г) – </w:t>
      </w:r>
      <w:r w:rsidRPr="005B4456">
        <w:rPr>
          <w:i/>
        </w:rPr>
        <w:t>действует по 31.12.18</w:t>
      </w:r>
      <w:r w:rsidRPr="005B4456">
        <w:rPr>
          <w:b/>
          <w:i/>
        </w:rPr>
        <w:t>г.;</w:t>
      </w:r>
    </w:p>
    <w:p w:rsidR="00346B7D" w:rsidRPr="005B4456" w:rsidRDefault="00346B7D" w:rsidP="00346B7D">
      <w:pPr>
        <w:jc w:val="both"/>
        <w:rPr>
          <w:b/>
          <w:i/>
        </w:rPr>
      </w:pPr>
      <w:r w:rsidRPr="005B4456">
        <w:rPr>
          <w:b/>
          <w:i/>
        </w:rPr>
        <w:t>-- Статья 11 дополнена частью тринадцатой (Закон № 134-ЗИД-</w:t>
      </w:r>
      <w:r w:rsidRPr="005B4456">
        <w:rPr>
          <w:b/>
          <w:i/>
          <w:lang w:val="en-US"/>
        </w:rPr>
        <w:t>VI</w:t>
      </w:r>
      <w:r w:rsidRPr="005B4456">
        <w:rPr>
          <w:b/>
          <w:i/>
        </w:rPr>
        <w:t xml:space="preserve"> от 8.05.2018г) – </w:t>
      </w:r>
      <w:r w:rsidRPr="005B4456">
        <w:rPr>
          <w:i/>
        </w:rPr>
        <w:t>действует по 31.12.18</w:t>
      </w:r>
      <w:r w:rsidRPr="005B4456">
        <w:rPr>
          <w:b/>
          <w:i/>
        </w:rPr>
        <w:t>г.;</w:t>
      </w:r>
    </w:p>
    <w:p w:rsidR="0057189E" w:rsidRDefault="0057189E" w:rsidP="0057189E">
      <w:pPr>
        <w:pStyle w:val="a3"/>
        <w:jc w:val="both"/>
        <w:rPr>
          <w:rFonts w:ascii="Times New Roman" w:hAnsi="Times New Roman" w:cs="Times New Roman"/>
          <w:b/>
          <w:i/>
          <w:sz w:val="24"/>
          <w:szCs w:val="24"/>
        </w:rPr>
      </w:pPr>
      <w:r w:rsidRPr="00EE4CEA">
        <w:rPr>
          <w:rFonts w:ascii="Times New Roman" w:hAnsi="Times New Roman" w:cs="Times New Roman"/>
          <w:b/>
          <w:i/>
          <w:sz w:val="24"/>
          <w:szCs w:val="24"/>
        </w:rPr>
        <w:t xml:space="preserve">-- Статья </w:t>
      </w:r>
      <w:r w:rsidRPr="0057189E">
        <w:rPr>
          <w:rFonts w:ascii="Times New Roman" w:hAnsi="Times New Roman" w:cs="Times New Roman"/>
          <w:b/>
          <w:i/>
          <w:sz w:val="24"/>
          <w:szCs w:val="24"/>
        </w:rPr>
        <w:t>11</w:t>
      </w:r>
      <w:r w:rsidRPr="00EE4CEA">
        <w:rPr>
          <w:rFonts w:ascii="Times New Roman" w:hAnsi="Times New Roman" w:cs="Times New Roman"/>
          <w:b/>
          <w:i/>
          <w:sz w:val="24"/>
          <w:szCs w:val="24"/>
        </w:rPr>
        <w:t xml:space="preserve"> дополнена </w:t>
      </w:r>
      <w:r>
        <w:rPr>
          <w:rFonts w:ascii="Times New Roman" w:hAnsi="Times New Roman" w:cs="Times New Roman"/>
          <w:b/>
          <w:i/>
          <w:sz w:val="24"/>
          <w:szCs w:val="24"/>
        </w:rPr>
        <w:t>частью</w:t>
      </w:r>
      <w:r w:rsidRPr="00EE4CEA">
        <w:rPr>
          <w:rFonts w:ascii="Times New Roman" w:hAnsi="Times New Roman" w:cs="Times New Roman"/>
          <w:b/>
          <w:i/>
          <w:sz w:val="24"/>
          <w:szCs w:val="24"/>
        </w:rPr>
        <w:t xml:space="preserve"> </w:t>
      </w:r>
      <w:r>
        <w:rPr>
          <w:rFonts w:ascii="Times New Roman" w:hAnsi="Times New Roman" w:cs="Times New Roman"/>
          <w:b/>
          <w:i/>
          <w:sz w:val="24"/>
          <w:szCs w:val="24"/>
        </w:rPr>
        <w:t xml:space="preserve">четырнадцатой </w:t>
      </w:r>
      <w:r w:rsidRPr="00EE4CEA">
        <w:rPr>
          <w:rFonts w:ascii="Times New Roman" w:hAnsi="Times New Roman" w:cs="Times New Roman"/>
          <w:b/>
          <w:i/>
          <w:sz w:val="24"/>
          <w:szCs w:val="24"/>
        </w:rPr>
        <w:t>(З-н № 149-З-</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от 6.06.16 с </w:t>
      </w:r>
      <w:r>
        <w:rPr>
          <w:rFonts w:ascii="Times New Roman" w:hAnsi="Times New Roman" w:cs="Times New Roman"/>
          <w:b/>
          <w:i/>
          <w:sz w:val="24"/>
          <w:szCs w:val="24"/>
        </w:rPr>
        <w:t xml:space="preserve">изменениями и дополнениями З-ом </w:t>
      </w:r>
      <w:r w:rsidRPr="00EE4CEA">
        <w:rPr>
          <w:rFonts w:ascii="Times New Roman" w:hAnsi="Times New Roman" w:cs="Times New Roman"/>
          <w:b/>
          <w:i/>
          <w:sz w:val="24"/>
          <w:szCs w:val="24"/>
        </w:rPr>
        <w:t xml:space="preserve">от </w:t>
      </w:r>
      <w:r>
        <w:rPr>
          <w:rFonts w:ascii="Times New Roman" w:hAnsi="Times New Roman" w:cs="Times New Roman"/>
          <w:b/>
          <w:i/>
          <w:sz w:val="24"/>
          <w:szCs w:val="24"/>
        </w:rPr>
        <w:t>6</w:t>
      </w:r>
      <w:r w:rsidRPr="00EE4CEA">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EE4CEA">
        <w:rPr>
          <w:rFonts w:ascii="Times New Roman" w:hAnsi="Times New Roman" w:cs="Times New Roman"/>
          <w:b/>
          <w:i/>
          <w:sz w:val="24"/>
          <w:szCs w:val="24"/>
        </w:rPr>
        <w:t xml:space="preserve"> 2018 года № </w:t>
      </w:r>
      <w:r>
        <w:rPr>
          <w:rFonts w:ascii="Times New Roman" w:hAnsi="Times New Roman" w:cs="Times New Roman"/>
          <w:b/>
          <w:i/>
          <w:sz w:val="24"/>
          <w:szCs w:val="24"/>
        </w:rPr>
        <w:t>299</w:t>
      </w:r>
      <w:r w:rsidRPr="00EE4CEA">
        <w:rPr>
          <w:rFonts w:ascii="Times New Roman" w:hAnsi="Times New Roman" w:cs="Times New Roman"/>
          <w:b/>
          <w:i/>
          <w:sz w:val="24"/>
          <w:szCs w:val="24"/>
        </w:rPr>
        <w:t>-З</w:t>
      </w:r>
      <w:r>
        <w:rPr>
          <w:rFonts w:ascii="Times New Roman" w:hAnsi="Times New Roman" w:cs="Times New Roman"/>
          <w:b/>
          <w:i/>
          <w:sz w:val="24"/>
          <w:szCs w:val="24"/>
        </w:rPr>
        <w:t>ИД</w:t>
      </w:r>
      <w:r w:rsidRPr="00EE4CEA">
        <w:rPr>
          <w:rFonts w:ascii="Times New Roman" w:hAnsi="Times New Roman" w:cs="Times New Roman"/>
          <w:b/>
          <w:i/>
          <w:sz w:val="24"/>
          <w:szCs w:val="24"/>
        </w:rPr>
        <w:t>-</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w:t>
      </w:r>
      <w:r>
        <w:rPr>
          <w:rFonts w:ascii="Times New Roman" w:hAnsi="Times New Roman" w:cs="Times New Roman"/>
          <w:b/>
          <w:i/>
          <w:sz w:val="24"/>
          <w:szCs w:val="24"/>
        </w:rPr>
        <w:t>;</w:t>
      </w:r>
    </w:p>
    <w:p w:rsidR="0057189E" w:rsidRDefault="0057189E" w:rsidP="0057189E">
      <w:pPr>
        <w:pStyle w:val="a3"/>
        <w:jc w:val="both"/>
        <w:rPr>
          <w:rFonts w:ascii="Times New Roman" w:hAnsi="Times New Roman" w:cs="Times New Roman"/>
          <w:b/>
          <w:i/>
          <w:sz w:val="24"/>
          <w:szCs w:val="24"/>
        </w:rPr>
      </w:pPr>
      <w:r w:rsidRPr="00EE4CEA">
        <w:rPr>
          <w:rFonts w:ascii="Times New Roman" w:hAnsi="Times New Roman" w:cs="Times New Roman"/>
          <w:b/>
          <w:i/>
          <w:sz w:val="24"/>
          <w:szCs w:val="24"/>
        </w:rPr>
        <w:t xml:space="preserve">-- Статья </w:t>
      </w:r>
      <w:r w:rsidRPr="0057189E">
        <w:rPr>
          <w:rFonts w:ascii="Times New Roman" w:hAnsi="Times New Roman" w:cs="Times New Roman"/>
          <w:b/>
          <w:i/>
          <w:sz w:val="24"/>
          <w:szCs w:val="24"/>
        </w:rPr>
        <w:t>11</w:t>
      </w:r>
      <w:r w:rsidRPr="00EE4CEA">
        <w:rPr>
          <w:rFonts w:ascii="Times New Roman" w:hAnsi="Times New Roman" w:cs="Times New Roman"/>
          <w:b/>
          <w:i/>
          <w:sz w:val="24"/>
          <w:szCs w:val="24"/>
        </w:rPr>
        <w:t xml:space="preserve"> дополнена </w:t>
      </w:r>
      <w:r>
        <w:rPr>
          <w:rFonts w:ascii="Times New Roman" w:hAnsi="Times New Roman" w:cs="Times New Roman"/>
          <w:b/>
          <w:i/>
          <w:sz w:val="24"/>
          <w:szCs w:val="24"/>
        </w:rPr>
        <w:t>частью</w:t>
      </w:r>
      <w:r w:rsidRPr="00EE4CEA">
        <w:rPr>
          <w:rFonts w:ascii="Times New Roman" w:hAnsi="Times New Roman" w:cs="Times New Roman"/>
          <w:b/>
          <w:i/>
          <w:sz w:val="24"/>
          <w:szCs w:val="24"/>
        </w:rPr>
        <w:t xml:space="preserve"> </w:t>
      </w:r>
      <w:r>
        <w:rPr>
          <w:rFonts w:ascii="Times New Roman" w:hAnsi="Times New Roman" w:cs="Times New Roman"/>
          <w:b/>
          <w:i/>
          <w:sz w:val="24"/>
          <w:szCs w:val="24"/>
        </w:rPr>
        <w:t xml:space="preserve">пятнадцатой </w:t>
      </w:r>
      <w:r w:rsidRPr="00EE4CEA">
        <w:rPr>
          <w:rFonts w:ascii="Times New Roman" w:hAnsi="Times New Roman" w:cs="Times New Roman"/>
          <w:b/>
          <w:i/>
          <w:sz w:val="24"/>
          <w:szCs w:val="24"/>
        </w:rPr>
        <w:t>(З-н № 149-З-</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от 6.06.16 с </w:t>
      </w:r>
      <w:r>
        <w:rPr>
          <w:rFonts w:ascii="Times New Roman" w:hAnsi="Times New Roman" w:cs="Times New Roman"/>
          <w:b/>
          <w:i/>
          <w:sz w:val="24"/>
          <w:szCs w:val="24"/>
        </w:rPr>
        <w:t xml:space="preserve">изменениями и дополнениями З-ом </w:t>
      </w:r>
      <w:r w:rsidRPr="00EE4CEA">
        <w:rPr>
          <w:rFonts w:ascii="Times New Roman" w:hAnsi="Times New Roman" w:cs="Times New Roman"/>
          <w:b/>
          <w:i/>
          <w:sz w:val="24"/>
          <w:szCs w:val="24"/>
        </w:rPr>
        <w:t xml:space="preserve">от </w:t>
      </w:r>
      <w:r>
        <w:rPr>
          <w:rFonts w:ascii="Times New Roman" w:hAnsi="Times New Roman" w:cs="Times New Roman"/>
          <w:b/>
          <w:i/>
          <w:sz w:val="24"/>
          <w:szCs w:val="24"/>
        </w:rPr>
        <w:t>6</w:t>
      </w:r>
      <w:r w:rsidRPr="00EE4CEA">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EE4CEA">
        <w:rPr>
          <w:rFonts w:ascii="Times New Roman" w:hAnsi="Times New Roman" w:cs="Times New Roman"/>
          <w:b/>
          <w:i/>
          <w:sz w:val="24"/>
          <w:szCs w:val="24"/>
        </w:rPr>
        <w:t xml:space="preserve"> 2018 года № </w:t>
      </w:r>
      <w:r>
        <w:rPr>
          <w:rFonts w:ascii="Times New Roman" w:hAnsi="Times New Roman" w:cs="Times New Roman"/>
          <w:b/>
          <w:i/>
          <w:sz w:val="24"/>
          <w:szCs w:val="24"/>
        </w:rPr>
        <w:t>299</w:t>
      </w:r>
      <w:r w:rsidRPr="00EE4CEA">
        <w:rPr>
          <w:rFonts w:ascii="Times New Roman" w:hAnsi="Times New Roman" w:cs="Times New Roman"/>
          <w:b/>
          <w:i/>
          <w:sz w:val="24"/>
          <w:szCs w:val="24"/>
        </w:rPr>
        <w:t>-З</w:t>
      </w:r>
      <w:r>
        <w:rPr>
          <w:rFonts w:ascii="Times New Roman" w:hAnsi="Times New Roman" w:cs="Times New Roman"/>
          <w:b/>
          <w:i/>
          <w:sz w:val="24"/>
          <w:szCs w:val="24"/>
        </w:rPr>
        <w:t>ИД</w:t>
      </w:r>
      <w:r w:rsidRPr="00EE4CEA">
        <w:rPr>
          <w:rFonts w:ascii="Times New Roman" w:hAnsi="Times New Roman" w:cs="Times New Roman"/>
          <w:b/>
          <w:i/>
          <w:sz w:val="24"/>
          <w:szCs w:val="24"/>
        </w:rPr>
        <w:t>-</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w:t>
      </w:r>
      <w:r>
        <w:rPr>
          <w:rFonts w:ascii="Times New Roman" w:hAnsi="Times New Roman" w:cs="Times New Roman"/>
          <w:b/>
          <w:i/>
          <w:sz w:val="24"/>
          <w:szCs w:val="24"/>
        </w:rPr>
        <w:t>;</w:t>
      </w:r>
    </w:p>
    <w:p w:rsidR="0057189E" w:rsidRDefault="0057189E" w:rsidP="0057189E">
      <w:pPr>
        <w:pStyle w:val="a3"/>
        <w:jc w:val="both"/>
        <w:rPr>
          <w:rFonts w:ascii="Times New Roman" w:hAnsi="Times New Roman" w:cs="Times New Roman"/>
          <w:b/>
          <w:i/>
          <w:sz w:val="24"/>
          <w:szCs w:val="24"/>
        </w:rPr>
      </w:pPr>
      <w:r w:rsidRPr="00EE4CEA">
        <w:rPr>
          <w:rFonts w:ascii="Times New Roman" w:hAnsi="Times New Roman" w:cs="Times New Roman"/>
          <w:b/>
          <w:i/>
          <w:sz w:val="24"/>
          <w:szCs w:val="24"/>
        </w:rPr>
        <w:t xml:space="preserve">-- Статья </w:t>
      </w:r>
      <w:r w:rsidRPr="0057189E">
        <w:rPr>
          <w:rFonts w:ascii="Times New Roman" w:hAnsi="Times New Roman" w:cs="Times New Roman"/>
          <w:b/>
          <w:i/>
          <w:sz w:val="24"/>
          <w:szCs w:val="24"/>
        </w:rPr>
        <w:t>11</w:t>
      </w:r>
      <w:r w:rsidRPr="00EE4CEA">
        <w:rPr>
          <w:rFonts w:ascii="Times New Roman" w:hAnsi="Times New Roman" w:cs="Times New Roman"/>
          <w:b/>
          <w:i/>
          <w:sz w:val="24"/>
          <w:szCs w:val="24"/>
        </w:rPr>
        <w:t xml:space="preserve"> дополнена </w:t>
      </w:r>
      <w:r>
        <w:rPr>
          <w:rFonts w:ascii="Times New Roman" w:hAnsi="Times New Roman" w:cs="Times New Roman"/>
          <w:b/>
          <w:i/>
          <w:sz w:val="24"/>
          <w:szCs w:val="24"/>
        </w:rPr>
        <w:t>частью</w:t>
      </w:r>
      <w:r w:rsidRPr="00EE4CEA">
        <w:rPr>
          <w:rFonts w:ascii="Times New Roman" w:hAnsi="Times New Roman" w:cs="Times New Roman"/>
          <w:b/>
          <w:i/>
          <w:sz w:val="24"/>
          <w:szCs w:val="24"/>
        </w:rPr>
        <w:t xml:space="preserve"> </w:t>
      </w:r>
      <w:r>
        <w:rPr>
          <w:rFonts w:ascii="Times New Roman" w:hAnsi="Times New Roman" w:cs="Times New Roman"/>
          <w:b/>
          <w:i/>
          <w:sz w:val="24"/>
          <w:szCs w:val="24"/>
        </w:rPr>
        <w:t xml:space="preserve">шестнадцатой </w:t>
      </w:r>
      <w:r w:rsidRPr="00EE4CEA">
        <w:rPr>
          <w:rFonts w:ascii="Times New Roman" w:hAnsi="Times New Roman" w:cs="Times New Roman"/>
          <w:b/>
          <w:i/>
          <w:sz w:val="24"/>
          <w:szCs w:val="24"/>
        </w:rPr>
        <w:t>(З-н № 149-З-</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от 6.06.16 с </w:t>
      </w:r>
      <w:r>
        <w:rPr>
          <w:rFonts w:ascii="Times New Roman" w:hAnsi="Times New Roman" w:cs="Times New Roman"/>
          <w:b/>
          <w:i/>
          <w:sz w:val="24"/>
          <w:szCs w:val="24"/>
        </w:rPr>
        <w:t xml:space="preserve">изменениями и дополнениями З-ом </w:t>
      </w:r>
      <w:r w:rsidRPr="00EE4CEA">
        <w:rPr>
          <w:rFonts w:ascii="Times New Roman" w:hAnsi="Times New Roman" w:cs="Times New Roman"/>
          <w:b/>
          <w:i/>
          <w:sz w:val="24"/>
          <w:szCs w:val="24"/>
        </w:rPr>
        <w:t xml:space="preserve">от </w:t>
      </w:r>
      <w:r>
        <w:rPr>
          <w:rFonts w:ascii="Times New Roman" w:hAnsi="Times New Roman" w:cs="Times New Roman"/>
          <w:b/>
          <w:i/>
          <w:sz w:val="24"/>
          <w:szCs w:val="24"/>
        </w:rPr>
        <w:t>6</w:t>
      </w:r>
      <w:r w:rsidRPr="00EE4CEA">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EE4CEA">
        <w:rPr>
          <w:rFonts w:ascii="Times New Roman" w:hAnsi="Times New Roman" w:cs="Times New Roman"/>
          <w:b/>
          <w:i/>
          <w:sz w:val="24"/>
          <w:szCs w:val="24"/>
        </w:rPr>
        <w:t xml:space="preserve"> 2018 года № </w:t>
      </w:r>
      <w:r>
        <w:rPr>
          <w:rFonts w:ascii="Times New Roman" w:hAnsi="Times New Roman" w:cs="Times New Roman"/>
          <w:b/>
          <w:i/>
          <w:sz w:val="24"/>
          <w:szCs w:val="24"/>
        </w:rPr>
        <w:t>299</w:t>
      </w:r>
      <w:r w:rsidRPr="00EE4CEA">
        <w:rPr>
          <w:rFonts w:ascii="Times New Roman" w:hAnsi="Times New Roman" w:cs="Times New Roman"/>
          <w:b/>
          <w:i/>
          <w:sz w:val="24"/>
          <w:szCs w:val="24"/>
        </w:rPr>
        <w:t>-З</w:t>
      </w:r>
      <w:r>
        <w:rPr>
          <w:rFonts w:ascii="Times New Roman" w:hAnsi="Times New Roman" w:cs="Times New Roman"/>
          <w:b/>
          <w:i/>
          <w:sz w:val="24"/>
          <w:szCs w:val="24"/>
        </w:rPr>
        <w:t>ИД</w:t>
      </w:r>
      <w:r w:rsidRPr="00EE4CEA">
        <w:rPr>
          <w:rFonts w:ascii="Times New Roman" w:hAnsi="Times New Roman" w:cs="Times New Roman"/>
          <w:b/>
          <w:i/>
          <w:sz w:val="24"/>
          <w:szCs w:val="24"/>
        </w:rPr>
        <w:t>-</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w:t>
      </w:r>
      <w:r>
        <w:rPr>
          <w:rFonts w:ascii="Times New Roman" w:hAnsi="Times New Roman" w:cs="Times New Roman"/>
          <w:b/>
          <w:i/>
          <w:sz w:val="24"/>
          <w:szCs w:val="24"/>
        </w:rPr>
        <w:t>;</w:t>
      </w:r>
    </w:p>
    <w:p w:rsidR="0057189E" w:rsidRPr="00EE4CEA" w:rsidRDefault="0057189E" w:rsidP="0057189E">
      <w:pPr>
        <w:pStyle w:val="a3"/>
        <w:jc w:val="both"/>
        <w:rPr>
          <w:rFonts w:ascii="Times New Roman" w:hAnsi="Times New Roman" w:cs="Times New Roman"/>
          <w:b/>
          <w:i/>
          <w:sz w:val="24"/>
          <w:szCs w:val="24"/>
        </w:rPr>
      </w:pPr>
      <w:r w:rsidRPr="00EE4CEA">
        <w:rPr>
          <w:rFonts w:ascii="Times New Roman" w:hAnsi="Times New Roman" w:cs="Times New Roman"/>
          <w:b/>
          <w:i/>
          <w:sz w:val="24"/>
          <w:szCs w:val="24"/>
        </w:rPr>
        <w:t xml:space="preserve">-- Статья </w:t>
      </w:r>
      <w:r w:rsidRPr="0057189E">
        <w:rPr>
          <w:rFonts w:ascii="Times New Roman" w:hAnsi="Times New Roman" w:cs="Times New Roman"/>
          <w:b/>
          <w:i/>
          <w:sz w:val="24"/>
          <w:szCs w:val="24"/>
        </w:rPr>
        <w:t>11</w:t>
      </w:r>
      <w:r w:rsidRPr="00EE4CEA">
        <w:rPr>
          <w:rFonts w:ascii="Times New Roman" w:hAnsi="Times New Roman" w:cs="Times New Roman"/>
          <w:b/>
          <w:i/>
          <w:sz w:val="24"/>
          <w:szCs w:val="24"/>
        </w:rPr>
        <w:t xml:space="preserve"> дополнена </w:t>
      </w:r>
      <w:r>
        <w:rPr>
          <w:rFonts w:ascii="Times New Roman" w:hAnsi="Times New Roman" w:cs="Times New Roman"/>
          <w:b/>
          <w:i/>
          <w:sz w:val="24"/>
          <w:szCs w:val="24"/>
        </w:rPr>
        <w:t>частью</w:t>
      </w:r>
      <w:r w:rsidRPr="00EE4CEA">
        <w:rPr>
          <w:rFonts w:ascii="Times New Roman" w:hAnsi="Times New Roman" w:cs="Times New Roman"/>
          <w:b/>
          <w:i/>
          <w:sz w:val="24"/>
          <w:szCs w:val="24"/>
        </w:rPr>
        <w:t xml:space="preserve"> </w:t>
      </w:r>
      <w:r>
        <w:rPr>
          <w:rFonts w:ascii="Times New Roman" w:hAnsi="Times New Roman" w:cs="Times New Roman"/>
          <w:b/>
          <w:i/>
          <w:sz w:val="24"/>
          <w:szCs w:val="24"/>
        </w:rPr>
        <w:t xml:space="preserve">семнадцатой </w:t>
      </w:r>
      <w:r w:rsidRPr="00EE4CEA">
        <w:rPr>
          <w:rFonts w:ascii="Times New Roman" w:hAnsi="Times New Roman" w:cs="Times New Roman"/>
          <w:b/>
          <w:i/>
          <w:sz w:val="24"/>
          <w:szCs w:val="24"/>
        </w:rPr>
        <w:t>(З-н № 149-З-</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 xml:space="preserve"> от 6.06.16 с </w:t>
      </w:r>
      <w:r>
        <w:rPr>
          <w:rFonts w:ascii="Times New Roman" w:hAnsi="Times New Roman" w:cs="Times New Roman"/>
          <w:b/>
          <w:i/>
          <w:sz w:val="24"/>
          <w:szCs w:val="24"/>
        </w:rPr>
        <w:t xml:space="preserve">изменениями и дополнениями З-ом </w:t>
      </w:r>
      <w:r w:rsidRPr="00EE4CEA">
        <w:rPr>
          <w:rFonts w:ascii="Times New Roman" w:hAnsi="Times New Roman" w:cs="Times New Roman"/>
          <w:b/>
          <w:i/>
          <w:sz w:val="24"/>
          <w:szCs w:val="24"/>
        </w:rPr>
        <w:t xml:space="preserve">от </w:t>
      </w:r>
      <w:r>
        <w:rPr>
          <w:rFonts w:ascii="Times New Roman" w:hAnsi="Times New Roman" w:cs="Times New Roman"/>
          <w:b/>
          <w:i/>
          <w:sz w:val="24"/>
          <w:szCs w:val="24"/>
        </w:rPr>
        <w:t>6</w:t>
      </w:r>
      <w:r w:rsidRPr="00EE4CEA">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EE4CEA">
        <w:rPr>
          <w:rFonts w:ascii="Times New Roman" w:hAnsi="Times New Roman" w:cs="Times New Roman"/>
          <w:b/>
          <w:i/>
          <w:sz w:val="24"/>
          <w:szCs w:val="24"/>
        </w:rPr>
        <w:t xml:space="preserve"> 2018 года № </w:t>
      </w:r>
      <w:r>
        <w:rPr>
          <w:rFonts w:ascii="Times New Roman" w:hAnsi="Times New Roman" w:cs="Times New Roman"/>
          <w:b/>
          <w:i/>
          <w:sz w:val="24"/>
          <w:szCs w:val="24"/>
        </w:rPr>
        <w:t>299</w:t>
      </w:r>
      <w:r w:rsidRPr="00EE4CEA">
        <w:rPr>
          <w:rFonts w:ascii="Times New Roman" w:hAnsi="Times New Roman" w:cs="Times New Roman"/>
          <w:b/>
          <w:i/>
          <w:sz w:val="24"/>
          <w:szCs w:val="24"/>
        </w:rPr>
        <w:t>-З</w:t>
      </w:r>
      <w:r>
        <w:rPr>
          <w:rFonts w:ascii="Times New Roman" w:hAnsi="Times New Roman" w:cs="Times New Roman"/>
          <w:b/>
          <w:i/>
          <w:sz w:val="24"/>
          <w:szCs w:val="24"/>
        </w:rPr>
        <w:t>ИД</w:t>
      </w:r>
      <w:r w:rsidRPr="00EE4CEA">
        <w:rPr>
          <w:rFonts w:ascii="Times New Roman" w:hAnsi="Times New Roman" w:cs="Times New Roman"/>
          <w:b/>
          <w:i/>
          <w:sz w:val="24"/>
          <w:szCs w:val="24"/>
        </w:rPr>
        <w:t>-</w:t>
      </w:r>
      <w:r w:rsidRPr="00EE4CEA">
        <w:rPr>
          <w:rFonts w:ascii="Times New Roman" w:hAnsi="Times New Roman" w:cs="Times New Roman"/>
          <w:b/>
          <w:i/>
          <w:sz w:val="24"/>
          <w:szCs w:val="24"/>
          <w:lang w:val="en-US"/>
        </w:rPr>
        <w:t>VI</w:t>
      </w:r>
      <w:r w:rsidRPr="00EE4CEA">
        <w:rPr>
          <w:rFonts w:ascii="Times New Roman" w:hAnsi="Times New Roman" w:cs="Times New Roman"/>
          <w:b/>
          <w:i/>
          <w:sz w:val="24"/>
          <w:szCs w:val="24"/>
        </w:rPr>
        <w:t>)</w:t>
      </w:r>
    </w:p>
    <w:p w:rsidR="00A555D6" w:rsidRPr="00724361" w:rsidRDefault="00A555D6" w:rsidP="00D0276F">
      <w:pPr>
        <w:pStyle w:val="a3"/>
        <w:jc w:val="both"/>
        <w:outlineLvl w:val="0"/>
        <w:rPr>
          <w:rFonts w:ascii="Times New Roman" w:hAnsi="Times New Roman" w:cs="Times New Roman"/>
          <w:sz w:val="28"/>
          <w:szCs w:val="28"/>
        </w:rPr>
      </w:pPr>
    </w:p>
    <w:p w:rsidR="00886B46" w:rsidRPr="00724361" w:rsidRDefault="00886B46" w:rsidP="00886B46">
      <w:pPr>
        <w:pStyle w:val="a3"/>
        <w:ind w:firstLine="720"/>
        <w:jc w:val="both"/>
        <w:outlineLvl w:val="0"/>
        <w:rPr>
          <w:rFonts w:ascii="Times New Roman" w:hAnsi="Times New Roman" w:cs="Times New Roman"/>
          <w:sz w:val="28"/>
          <w:szCs w:val="28"/>
        </w:rPr>
      </w:pPr>
      <w:r w:rsidRPr="00724361">
        <w:rPr>
          <w:rFonts w:ascii="Times New Roman" w:hAnsi="Times New Roman" w:cs="Times New Roman"/>
          <w:sz w:val="28"/>
          <w:szCs w:val="28"/>
        </w:rPr>
        <w:t>В организациях, применявших в период до 31 декабря 2011 года кассовый метод признания дохода</w:t>
      </w:r>
      <w:r w:rsidR="003F57A1" w:rsidRPr="00724361">
        <w:rPr>
          <w:rFonts w:ascii="Times New Roman" w:hAnsi="Times New Roman" w:cs="Times New Roman"/>
          <w:sz w:val="28"/>
          <w:szCs w:val="28"/>
        </w:rPr>
        <w:t xml:space="preserve"> и перешедших с 1 января 2012 года на метод нач</w:t>
      </w:r>
      <w:r w:rsidR="00F5250F" w:rsidRPr="00724361">
        <w:rPr>
          <w:rFonts w:ascii="Times New Roman" w:hAnsi="Times New Roman" w:cs="Times New Roman"/>
          <w:sz w:val="28"/>
          <w:szCs w:val="28"/>
        </w:rPr>
        <w:t>и</w:t>
      </w:r>
      <w:r w:rsidR="003F57A1" w:rsidRPr="00724361">
        <w:rPr>
          <w:rFonts w:ascii="Times New Roman" w:hAnsi="Times New Roman" w:cs="Times New Roman"/>
          <w:sz w:val="28"/>
          <w:szCs w:val="28"/>
        </w:rPr>
        <w:t>сления</w:t>
      </w:r>
      <w:r w:rsidRPr="00724361">
        <w:rPr>
          <w:rFonts w:ascii="Times New Roman" w:hAnsi="Times New Roman" w:cs="Times New Roman"/>
          <w:sz w:val="28"/>
          <w:szCs w:val="28"/>
        </w:rPr>
        <w:t>, доходы, не</w:t>
      </w:r>
      <w:r w:rsidR="00F5250F" w:rsidRPr="00724361">
        <w:rPr>
          <w:rFonts w:ascii="Times New Roman" w:hAnsi="Times New Roman" w:cs="Times New Roman"/>
          <w:sz w:val="28"/>
          <w:szCs w:val="28"/>
        </w:rPr>
        <w:t xml:space="preserve"> </w:t>
      </w:r>
      <w:r w:rsidRPr="00724361">
        <w:rPr>
          <w:rFonts w:ascii="Times New Roman" w:hAnsi="Times New Roman" w:cs="Times New Roman"/>
          <w:sz w:val="28"/>
          <w:szCs w:val="28"/>
        </w:rPr>
        <w:t xml:space="preserve">признанные по состоянию на 31 декабря </w:t>
      </w:r>
      <w:r w:rsidR="003F57A1" w:rsidRPr="00724361">
        <w:rPr>
          <w:rFonts w:ascii="Times New Roman" w:hAnsi="Times New Roman" w:cs="Times New Roman"/>
          <w:sz w:val="28"/>
          <w:szCs w:val="28"/>
        </w:rPr>
        <w:br/>
      </w:r>
      <w:r w:rsidRPr="00724361">
        <w:rPr>
          <w:rFonts w:ascii="Times New Roman" w:hAnsi="Times New Roman" w:cs="Times New Roman"/>
          <w:sz w:val="28"/>
          <w:szCs w:val="28"/>
        </w:rPr>
        <w:t xml:space="preserve">2011 года, включаются в налогооблагаемую базу по налогу на доходы организаций и отчислений в Государственный пенсионный фонд Приднестровской Молдавской Республики в январе 2012 года с применением норм настоящего Закона, действующего с 1 января 2012 года, с отдельным отражением в налоговой отчетности, предоставляемой в налоговые органы. </w:t>
      </w:r>
    </w:p>
    <w:p w:rsidR="00886B46" w:rsidRPr="00724361" w:rsidRDefault="00886B46" w:rsidP="00886B46">
      <w:pPr>
        <w:pStyle w:val="a3"/>
        <w:ind w:firstLine="720"/>
        <w:jc w:val="both"/>
        <w:outlineLvl w:val="0"/>
        <w:rPr>
          <w:rFonts w:ascii="Times New Roman" w:hAnsi="Times New Roman" w:cs="Times New Roman"/>
          <w:sz w:val="28"/>
          <w:szCs w:val="28"/>
        </w:rPr>
      </w:pPr>
      <w:r w:rsidRPr="00724361">
        <w:rPr>
          <w:rFonts w:ascii="Times New Roman" w:hAnsi="Times New Roman" w:cs="Times New Roman"/>
          <w:sz w:val="28"/>
          <w:szCs w:val="28"/>
        </w:rPr>
        <w:t>Сумм</w:t>
      </w:r>
      <w:r w:rsidR="00576359" w:rsidRPr="00724361">
        <w:rPr>
          <w:rFonts w:ascii="Times New Roman" w:hAnsi="Times New Roman" w:cs="Times New Roman"/>
          <w:sz w:val="28"/>
          <w:szCs w:val="28"/>
        </w:rPr>
        <w:t>ы</w:t>
      </w:r>
      <w:r w:rsidRPr="00724361">
        <w:rPr>
          <w:rFonts w:ascii="Times New Roman" w:hAnsi="Times New Roman" w:cs="Times New Roman"/>
          <w:sz w:val="28"/>
          <w:szCs w:val="28"/>
        </w:rPr>
        <w:t xml:space="preserve"> начисленных налоговых обязательств, в том числе в Государственный пенсионный фонд Приднестровской Молдавской Республики, по указанным доходам, подлежат уплате не позднее 30 июня 2012 года.</w:t>
      </w:r>
    </w:p>
    <w:p w:rsidR="00D75358" w:rsidRPr="00FF6BC1" w:rsidRDefault="00D75358" w:rsidP="00D75358">
      <w:pPr>
        <w:shd w:val="clear" w:color="auto" w:fill="FFFFFF"/>
        <w:ind w:firstLine="709"/>
        <w:jc w:val="both"/>
        <w:rPr>
          <w:sz w:val="28"/>
          <w:szCs w:val="28"/>
        </w:rPr>
      </w:pPr>
      <w:r w:rsidRPr="00FF6BC1">
        <w:rPr>
          <w:sz w:val="28"/>
          <w:szCs w:val="28"/>
        </w:rPr>
        <w:t>Установить, что пересчет налогооблагаемой базы по итогам 2016 года, 2017 года в порядке, определенном пунктом 26 статьи 5 настоящего Закона, не производится</w:t>
      </w:r>
      <w:r w:rsidRPr="00FF6BC1">
        <w:rPr>
          <w:sz w:val="28"/>
          <w:szCs w:val="28"/>
          <w:shd w:val="clear" w:color="auto" w:fill="FFFFFF"/>
        </w:rPr>
        <w:t>.</w:t>
      </w:r>
    </w:p>
    <w:p w:rsidR="00346B7D" w:rsidRDefault="00346B7D" w:rsidP="00346B7D">
      <w:pPr>
        <w:pStyle w:val="a3"/>
        <w:ind w:firstLine="720"/>
        <w:jc w:val="both"/>
        <w:outlineLvl w:val="0"/>
        <w:rPr>
          <w:rFonts w:ascii="Times New Roman" w:hAnsi="Times New Roman" w:cs="Times New Roman"/>
          <w:i/>
          <w:sz w:val="28"/>
          <w:szCs w:val="28"/>
        </w:rPr>
      </w:pPr>
      <w:r w:rsidRPr="009B2CBB">
        <w:rPr>
          <w:rFonts w:ascii="Times New Roman" w:hAnsi="Times New Roman" w:cs="Times New Roman"/>
          <w:i/>
          <w:sz w:val="28"/>
          <w:szCs w:val="28"/>
        </w:rPr>
        <w:t>– (часть четвертая утратила силу)</w:t>
      </w:r>
      <w:r>
        <w:rPr>
          <w:rFonts w:ascii="Times New Roman" w:hAnsi="Times New Roman" w:cs="Times New Roman"/>
          <w:i/>
          <w:sz w:val="28"/>
          <w:szCs w:val="28"/>
        </w:rPr>
        <w:t>.</w:t>
      </w:r>
    </w:p>
    <w:p w:rsidR="00346B7D" w:rsidRDefault="00346B7D" w:rsidP="00346B7D">
      <w:pPr>
        <w:pStyle w:val="a3"/>
        <w:ind w:firstLine="720"/>
        <w:jc w:val="both"/>
        <w:outlineLvl w:val="0"/>
        <w:rPr>
          <w:rFonts w:ascii="Times New Roman" w:hAnsi="Times New Roman" w:cs="Times New Roman"/>
          <w:i/>
          <w:sz w:val="28"/>
          <w:szCs w:val="28"/>
        </w:rPr>
      </w:pPr>
      <w:r w:rsidRPr="009B2CBB">
        <w:rPr>
          <w:rFonts w:ascii="Times New Roman" w:hAnsi="Times New Roman" w:cs="Times New Roman"/>
          <w:i/>
          <w:sz w:val="28"/>
          <w:szCs w:val="28"/>
        </w:rPr>
        <w:t>– (</w:t>
      </w:r>
      <w:r>
        <w:rPr>
          <w:rFonts w:ascii="Times New Roman" w:hAnsi="Times New Roman" w:cs="Times New Roman"/>
          <w:i/>
          <w:sz w:val="28"/>
          <w:szCs w:val="28"/>
        </w:rPr>
        <w:t>часть пя</w:t>
      </w:r>
      <w:r w:rsidRPr="009B2CBB">
        <w:rPr>
          <w:rFonts w:ascii="Times New Roman" w:hAnsi="Times New Roman" w:cs="Times New Roman"/>
          <w:i/>
          <w:sz w:val="28"/>
          <w:szCs w:val="28"/>
        </w:rPr>
        <w:t>тая утратила силу)</w:t>
      </w:r>
      <w:r>
        <w:rPr>
          <w:rFonts w:ascii="Times New Roman" w:hAnsi="Times New Roman" w:cs="Times New Roman"/>
          <w:i/>
          <w:sz w:val="28"/>
          <w:szCs w:val="28"/>
        </w:rPr>
        <w:t>.</w:t>
      </w:r>
    </w:p>
    <w:p w:rsidR="00346B7D" w:rsidRDefault="00346B7D" w:rsidP="00346B7D">
      <w:pPr>
        <w:pStyle w:val="a3"/>
        <w:ind w:firstLine="720"/>
        <w:jc w:val="both"/>
        <w:outlineLvl w:val="0"/>
        <w:rPr>
          <w:rFonts w:ascii="Times New Roman" w:hAnsi="Times New Roman" w:cs="Times New Roman"/>
          <w:i/>
          <w:sz w:val="28"/>
          <w:szCs w:val="28"/>
        </w:rPr>
      </w:pPr>
      <w:r w:rsidRPr="009B2CBB">
        <w:rPr>
          <w:rFonts w:ascii="Times New Roman" w:hAnsi="Times New Roman" w:cs="Times New Roman"/>
          <w:i/>
          <w:sz w:val="28"/>
          <w:szCs w:val="28"/>
        </w:rPr>
        <w:t>– (</w:t>
      </w:r>
      <w:r>
        <w:rPr>
          <w:rFonts w:ascii="Times New Roman" w:hAnsi="Times New Roman" w:cs="Times New Roman"/>
          <w:i/>
          <w:sz w:val="28"/>
          <w:szCs w:val="28"/>
        </w:rPr>
        <w:t>часть пя</w:t>
      </w:r>
      <w:r w:rsidRPr="009B2CBB">
        <w:rPr>
          <w:rFonts w:ascii="Times New Roman" w:hAnsi="Times New Roman" w:cs="Times New Roman"/>
          <w:i/>
          <w:sz w:val="28"/>
          <w:szCs w:val="28"/>
        </w:rPr>
        <w:t>тая утратила силу)</w:t>
      </w:r>
      <w:r>
        <w:rPr>
          <w:rFonts w:ascii="Times New Roman" w:hAnsi="Times New Roman" w:cs="Times New Roman"/>
          <w:i/>
          <w:sz w:val="28"/>
          <w:szCs w:val="28"/>
        </w:rPr>
        <w:t>.</w:t>
      </w:r>
    </w:p>
    <w:p w:rsidR="008F1D05" w:rsidRPr="00FF1753" w:rsidRDefault="008F1D05" w:rsidP="008F1D05">
      <w:pPr>
        <w:ind w:firstLine="720"/>
        <w:jc w:val="both"/>
        <w:rPr>
          <w:sz w:val="28"/>
          <w:szCs w:val="28"/>
        </w:rPr>
      </w:pPr>
      <w:r w:rsidRPr="00FF1753">
        <w:rPr>
          <w:sz w:val="28"/>
          <w:szCs w:val="28"/>
        </w:rPr>
        <w:t>На период с 1 января 2018 года по 31 декабря 2018 года доходы, полученные организациями швейной промышленности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1,3.</w:t>
      </w:r>
    </w:p>
    <w:p w:rsidR="008F1D05" w:rsidRPr="00FF1753" w:rsidRDefault="008F1D05" w:rsidP="008F1D05">
      <w:pPr>
        <w:ind w:firstLine="720"/>
        <w:jc w:val="both"/>
        <w:rPr>
          <w:sz w:val="28"/>
          <w:szCs w:val="28"/>
        </w:rPr>
      </w:pPr>
      <w:r w:rsidRPr="00FF1753">
        <w:rPr>
          <w:sz w:val="28"/>
          <w:szCs w:val="28"/>
        </w:rPr>
        <w:t>Для получения льготы, указанной в части шестой настоящей статьи, организации обязаны выполнять следующие условия:</w:t>
      </w:r>
    </w:p>
    <w:p w:rsidR="008F1D05" w:rsidRPr="00FF1753" w:rsidRDefault="008F1D05" w:rsidP="008F1D05">
      <w:pPr>
        <w:ind w:firstLine="720"/>
        <w:jc w:val="both"/>
        <w:rPr>
          <w:sz w:val="28"/>
          <w:szCs w:val="28"/>
        </w:rPr>
      </w:pPr>
      <w:r w:rsidRPr="00FF1753">
        <w:rPr>
          <w:sz w:val="28"/>
          <w:szCs w:val="28"/>
        </w:rPr>
        <w:t>а) недопущение снижения совокупных сумм налоговых платежей, поступающих в бюджеты различных уровней и внебюджетные фонды, в целом за год по сравнению с общей суммой налоговых платежей за предыдущий финансовый год;</w:t>
      </w:r>
    </w:p>
    <w:p w:rsidR="008F1D05" w:rsidRPr="00FF1753" w:rsidRDefault="008F1D05" w:rsidP="008F1D05">
      <w:pPr>
        <w:ind w:firstLine="720"/>
        <w:jc w:val="both"/>
        <w:rPr>
          <w:sz w:val="28"/>
          <w:szCs w:val="28"/>
        </w:rPr>
      </w:pPr>
      <w:r w:rsidRPr="00FF1753">
        <w:rPr>
          <w:sz w:val="28"/>
          <w:szCs w:val="28"/>
        </w:rPr>
        <w:t>б) недопущение уменьшения фонда заработной платы в целом за год по сравнению с размером фонда заработной платы за предыдущий год;</w:t>
      </w:r>
    </w:p>
    <w:p w:rsidR="008F1D05" w:rsidRPr="00FF1753" w:rsidRDefault="008F1D05" w:rsidP="008F1D05">
      <w:pPr>
        <w:ind w:firstLine="720"/>
        <w:jc w:val="both"/>
        <w:rPr>
          <w:sz w:val="28"/>
          <w:szCs w:val="28"/>
        </w:rPr>
      </w:pPr>
      <w:r w:rsidRPr="00FF1753">
        <w:rPr>
          <w:sz w:val="28"/>
          <w:szCs w:val="28"/>
        </w:rPr>
        <w:t>в) неосуществление начисления и выплаты дивидендов, процентов и других доходов от участия в капитале по итогам предыдущего и текущего года;</w:t>
      </w:r>
    </w:p>
    <w:p w:rsidR="008F1D05" w:rsidRPr="00FF1753" w:rsidRDefault="008F1D05" w:rsidP="008F1D05">
      <w:pPr>
        <w:ind w:firstLine="720"/>
        <w:jc w:val="both"/>
        <w:rPr>
          <w:sz w:val="28"/>
          <w:szCs w:val="28"/>
        </w:rPr>
      </w:pPr>
      <w:r w:rsidRPr="00FF1753">
        <w:rPr>
          <w:sz w:val="28"/>
          <w:szCs w:val="28"/>
        </w:rPr>
        <w:t>г) реинвестирование чистой прибыли, оставшейся после формирования обязательных резервных фондов, установленных действующим законодательством Приднестровской Молдавской Республики, за 2018 год.</w:t>
      </w:r>
    </w:p>
    <w:p w:rsidR="008F1D05" w:rsidRPr="00FF1753" w:rsidRDefault="008F1D05" w:rsidP="008F1D05">
      <w:pPr>
        <w:ind w:firstLine="720"/>
        <w:jc w:val="both"/>
        <w:rPr>
          <w:sz w:val="28"/>
          <w:szCs w:val="28"/>
        </w:rPr>
      </w:pPr>
      <w:r w:rsidRPr="00FF1753">
        <w:rPr>
          <w:sz w:val="28"/>
          <w:szCs w:val="28"/>
        </w:rPr>
        <w:t>В случае невыполнения по итогам 2018 года предусмотренных частью седьмой настоящей статьи условий организация возмещает бюджету сумму предоставленной в соответствии с частью шестой настоящей статьи льготы, скорректированной на коэффициент инфляции.</w:t>
      </w:r>
    </w:p>
    <w:p w:rsidR="008F1D05" w:rsidRPr="00FF1753" w:rsidRDefault="008F1D05" w:rsidP="008F1D05">
      <w:pPr>
        <w:ind w:firstLine="720"/>
        <w:jc w:val="both"/>
        <w:rPr>
          <w:sz w:val="28"/>
          <w:szCs w:val="28"/>
        </w:rPr>
      </w:pPr>
      <w:r w:rsidRPr="00FF1753">
        <w:rPr>
          <w:sz w:val="28"/>
          <w:szCs w:val="28"/>
        </w:rPr>
        <w:t>Порядок восстановления предоставленных в соответствии с частью шестой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p w:rsidR="008F1D05" w:rsidRPr="00FF1753" w:rsidRDefault="00605F66" w:rsidP="008F1D05">
      <w:pPr>
        <w:ind w:firstLine="720"/>
        <w:jc w:val="both"/>
        <w:rPr>
          <w:sz w:val="28"/>
          <w:szCs w:val="28"/>
        </w:rPr>
      </w:pPr>
      <w:r w:rsidRPr="00FF1753">
        <w:rPr>
          <w:i/>
          <w:sz w:val="28"/>
          <w:szCs w:val="28"/>
        </w:rPr>
        <w:t>– (часть десятая утратила силу</w:t>
      </w:r>
      <w:r w:rsidR="005E761E" w:rsidRPr="00FF1753">
        <w:rPr>
          <w:i/>
          <w:sz w:val="28"/>
          <w:szCs w:val="28"/>
        </w:rPr>
        <w:t>)</w:t>
      </w:r>
      <w:r w:rsidR="008F1D05" w:rsidRPr="00FF1753">
        <w:rPr>
          <w:sz w:val="28"/>
          <w:szCs w:val="28"/>
        </w:rPr>
        <w:t xml:space="preserve">. </w:t>
      </w:r>
    </w:p>
    <w:p w:rsidR="008F1D05" w:rsidRPr="00FF1753" w:rsidRDefault="00605F66" w:rsidP="008F1D05">
      <w:pPr>
        <w:ind w:firstLine="720"/>
        <w:jc w:val="both"/>
        <w:rPr>
          <w:sz w:val="28"/>
          <w:szCs w:val="28"/>
        </w:rPr>
      </w:pPr>
      <w:r w:rsidRPr="00FF1753">
        <w:rPr>
          <w:i/>
          <w:sz w:val="28"/>
          <w:szCs w:val="28"/>
        </w:rPr>
        <w:t>– (часть одиннадцатая утратила силу</w:t>
      </w:r>
      <w:r w:rsidR="005E761E" w:rsidRPr="00FF1753">
        <w:rPr>
          <w:i/>
          <w:sz w:val="28"/>
          <w:szCs w:val="28"/>
        </w:rPr>
        <w:t>)</w:t>
      </w:r>
      <w:r w:rsidR="008F1D05" w:rsidRPr="00FF1753">
        <w:rPr>
          <w:sz w:val="28"/>
          <w:szCs w:val="28"/>
        </w:rPr>
        <w:t>.</w:t>
      </w:r>
    </w:p>
    <w:p w:rsidR="008F1D05" w:rsidRPr="00FF1753" w:rsidRDefault="00605F66" w:rsidP="008F1D05">
      <w:pPr>
        <w:ind w:firstLine="720"/>
        <w:jc w:val="both"/>
        <w:rPr>
          <w:sz w:val="28"/>
          <w:szCs w:val="28"/>
        </w:rPr>
      </w:pPr>
      <w:r w:rsidRPr="00FF1753">
        <w:rPr>
          <w:i/>
          <w:sz w:val="28"/>
          <w:szCs w:val="28"/>
        </w:rPr>
        <w:t>– (часть двенадцатая утратила силу</w:t>
      </w:r>
      <w:r w:rsidR="005E761E" w:rsidRPr="00FF1753">
        <w:rPr>
          <w:i/>
          <w:sz w:val="28"/>
          <w:szCs w:val="28"/>
        </w:rPr>
        <w:t>)</w:t>
      </w:r>
      <w:r w:rsidR="008F1D05" w:rsidRPr="00FF1753">
        <w:rPr>
          <w:sz w:val="28"/>
          <w:szCs w:val="28"/>
        </w:rPr>
        <w:t>.</w:t>
      </w:r>
    </w:p>
    <w:p w:rsidR="00346B7D" w:rsidRPr="00FF1753" w:rsidRDefault="00605F66" w:rsidP="008F1D05">
      <w:pPr>
        <w:pStyle w:val="a3"/>
        <w:ind w:firstLine="720"/>
        <w:jc w:val="both"/>
        <w:outlineLvl w:val="0"/>
        <w:rPr>
          <w:rFonts w:ascii="Times New Roman" w:hAnsi="Times New Roman" w:cs="Times New Roman"/>
          <w:i/>
          <w:sz w:val="28"/>
          <w:szCs w:val="28"/>
        </w:rPr>
      </w:pPr>
      <w:r w:rsidRPr="00FF1753">
        <w:rPr>
          <w:rFonts w:ascii="Times New Roman" w:hAnsi="Times New Roman" w:cs="Times New Roman"/>
          <w:i/>
          <w:sz w:val="28"/>
          <w:szCs w:val="28"/>
        </w:rPr>
        <w:t>– (часть тринадцатая утратила силу</w:t>
      </w:r>
      <w:r w:rsidR="005E761E" w:rsidRPr="00FF1753">
        <w:rPr>
          <w:rFonts w:ascii="Times New Roman" w:hAnsi="Times New Roman" w:cs="Times New Roman"/>
          <w:i/>
          <w:sz w:val="28"/>
          <w:szCs w:val="28"/>
        </w:rPr>
        <w:t>)</w:t>
      </w:r>
      <w:r w:rsidR="00346B7D" w:rsidRPr="00FF1753">
        <w:rPr>
          <w:rFonts w:ascii="Times New Roman" w:hAnsi="Times New Roman" w:cs="Times New Roman"/>
          <w:i/>
          <w:sz w:val="28"/>
          <w:szCs w:val="28"/>
        </w:rPr>
        <w:t>.</w:t>
      </w:r>
    </w:p>
    <w:p w:rsidR="0057189E" w:rsidRPr="0057189E" w:rsidRDefault="0057189E" w:rsidP="0057189E">
      <w:pPr>
        <w:tabs>
          <w:tab w:val="left" w:pos="4140"/>
        </w:tabs>
        <w:ind w:firstLine="720"/>
        <w:jc w:val="both"/>
        <w:rPr>
          <w:sz w:val="28"/>
          <w:szCs w:val="28"/>
        </w:rPr>
      </w:pPr>
      <w:r w:rsidRPr="0057189E">
        <w:rPr>
          <w:sz w:val="28"/>
          <w:szCs w:val="28"/>
        </w:rPr>
        <w:t>На период с 1 января 2019 года по 31 декабря 2019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rsidR="0057189E" w:rsidRPr="0057189E" w:rsidRDefault="0057189E" w:rsidP="0057189E">
      <w:pPr>
        <w:tabs>
          <w:tab w:val="left" w:pos="4140"/>
        </w:tabs>
        <w:ind w:firstLine="720"/>
        <w:jc w:val="both"/>
        <w:rPr>
          <w:sz w:val="28"/>
          <w:szCs w:val="28"/>
        </w:rPr>
      </w:pPr>
      <w:r w:rsidRPr="0057189E">
        <w:rPr>
          <w:sz w:val="28"/>
          <w:szCs w:val="28"/>
        </w:rPr>
        <w:t xml:space="preserve">Для получения льготы, указанной в части четырнадцатой настоящей статьи, организации обязаны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 год образуется чистая прибыль, реинвестировать ее в размере не менее </w:t>
      </w:r>
      <w:r w:rsidRPr="0057189E">
        <w:rPr>
          <w:sz w:val="28"/>
          <w:szCs w:val="28"/>
        </w:rPr>
        <w:br/>
        <w:t>95 процентов в капитальные вложения (строительство и ремонт зданий и сооружений, приобретение и модернизация оборудования).</w:t>
      </w:r>
    </w:p>
    <w:p w:rsidR="0057189E" w:rsidRPr="0057189E" w:rsidRDefault="0057189E" w:rsidP="0057189E">
      <w:pPr>
        <w:tabs>
          <w:tab w:val="left" w:pos="4140"/>
        </w:tabs>
        <w:ind w:firstLine="720"/>
        <w:jc w:val="both"/>
        <w:rPr>
          <w:sz w:val="28"/>
          <w:szCs w:val="28"/>
        </w:rPr>
      </w:pPr>
      <w:r w:rsidRPr="0057189E">
        <w:rPr>
          <w:sz w:val="28"/>
          <w:szCs w:val="28"/>
        </w:rPr>
        <w:t>В случае невыполнения по итогам 2019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rsidR="0057189E" w:rsidRPr="0057189E" w:rsidRDefault="0057189E" w:rsidP="0057189E">
      <w:pPr>
        <w:tabs>
          <w:tab w:val="left" w:pos="4140"/>
        </w:tabs>
        <w:ind w:firstLine="720"/>
        <w:jc w:val="both"/>
        <w:rPr>
          <w:sz w:val="28"/>
          <w:szCs w:val="28"/>
        </w:rPr>
      </w:pPr>
      <w:r w:rsidRPr="0057189E">
        <w:rPr>
          <w:sz w:val="28"/>
          <w:szCs w:val="28"/>
        </w:rPr>
        <w:t>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p w:rsidR="00C45022" w:rsidRPr="00C45022" w:rsidRDefault="00C45022" w:rsidP="00886B46">
      <w:pPr>
        <w:pStyle w:val="a3"/>
        <w:ind w:firstLine="720"/>
        <w:jc w:val="both"/>
        <w:outlineLvl w:val="0"/>
        <w:rPr>
          <w:rFonts w:ascii="Times New Roman" w:hAnsi="Times New Roman" w:cs="Times New Roman"/>
          <w:sz w:val="28"/>
          <w:szCs w:val="28"/>
        </w:rPr>
      </w:pPr>
    </w:p>
    <w:p w:rsidR="00886B46" w:rsidRPr="00724361" w:rsidRDefault="00886B46" w:rsidP="00CC7C96">
      <w:pPr>
        <w:pStyle w:val="a3"/>
        <w:ind w:firstLine="720"/>
        <w:jc w:val="both"/>
        <w:outlineLvl w:val="1"/>
        <w:rPr>
          <w:rFonts w:ascii="Times New Roman" w:hAnsi="Times New Roman" w:cs="Times New Roman"/>
          <w:sz w:val="28"/>
          <w:szCs w:val="28"/>
        </w:rPr>
      </w:pPr>
      <w:r w:rsidRPr="00724361">
        <w:rPr>
          <w:rFonts w:ascii="Times New Roman" w:hAnsi="Times New Roman" w:cs="Times New Roman"/>
          <w:b/>
          <w:sz w:val="28"/>
          <w:szCs w:val="28"/>
        </w:rPr>
        <w:t>Статья 12.</w:t>
      </w:r>
      <w:r w:rsidRPr="00724361">
        <w:rPr>
          <w:rFonts w:ascii="Times New Roman" w:hAnsi="Times New Roman" w:cs="Times New Roman"/>
          <w:sz w:val="28"/>
          <w:szCs w:val="28"/>
        </w:rPr>
        <w:t xml:space="preserve"> Заключительные положения</w:t>
      </w:r>
    </w:p>
    <w:p w:rsidR="00886B46" w:rsidRPr="00724361" w:rsidRDefault="00886B46" w:rsidP="00886B46">
      <w:pPr>
        <w:pStyle w:val="a3"/>
        <w:ind w:firstLine="720"/>
        <w:jc w:val="both"/>
        <w:rPr>
          <w:rFonts w:ascii="Times New Roman" w:hAnsi="Times New Roman" w:cs="Times New Roman"/>
          <w:sz w:val="28"/>
          <w:szCs w:val="28"/>
        </w:rPr>
      </w:pPr>
    </w:p>
    <w:p w:rsidR="00886B46" w:rsidRPr="00724361" w:rsidRDefault="00886B46" w:rsidP="00886B46">
      <w:pPr>
        <w:pStyle w:val="a3"/>
        <w:ind w:firstLine="720"/>
        <w:jc w:val="both"/>
        <w:rPr>
          <w:rFonts w:ascii="Times New Roman" w:hAnsi="Times New Roman" w:cs="Times New Roman"/>
          <w:sz w:val="28"/>
          <w:szCs w:val="28"/>
        </w:rPr>
      </w:pPr>
      <w:r w:rsidRPr="00724361">
        <w:rPr>
          <w:rFonts w:ascii="Times New Roman" w:hAnsi="Times New Roman" w:cs="Times New Roman"/>
          <w:sz w:val="28"/>
          <w:szCs w:val="28"/>
        </w:rPr>
        <w:t>Перечень налоговых льгот, предусмотренных настоящим Законом, за исключением льгот для организаци</w:t>
      </w:r>
      <w:r w:rsidR="00576359" w:rsidRPr="00724361">
        <w:rPr>
          <w:rFonts w:ascii="Times New Roman" w:hAnsi="Times New Roman" w:cs="Times New Roman"/>
          <w:sz w:val="28"/>
          <w:szCs w:val="28"/>
        </w:rPr>
        <w:t>й</w:t>
      </w:r>
      <w:r w:rsidRPr="00724361">
        <w:rPr>
          <w:rFonts w:ascii="Times New Roman" w:hAnsi="Times New Roman" w:cs="Times New Roman"/>
          <w:sz w:val="28"/>
          <w:szCs w:val="28"/>
        </w:rPr>
        <w:t xml:space="preserve"> с иностранными инвестициями, действует только на территории Приднестровской Молдавской Республики.</w:t>
      </w:r>
    </w:p>
    <w:p w:rsidR="00886B46" w:rsidRPr="00724361" w:rsidRDefault="00886B46" w:rsidP="00886B46">
      <w:pPr>
        <w:pStyle w:val="a3"/>
        <w:ind w:firstLine="720"/>
        <w:jc w:val="both"/>
        <w:rPr>
          <w:rFonts w:ascii="Times New Roman" w:hAnsi="Times New Roman" w:cs="Times New Roman"/>
          <w:sz w:val="28"/>
          <w:szCs w:val="28"/>
        </w:rPr>
      </w:pPr>
    </w:p>
    <w:p w:rsidR="00886B46" w:rsidRPr="00724361" w:rsidRDefault="00886B46" w:rsidP="00CC7C96">
      <w:pPr>
        <w:ind w:firstLine="720"/>
        <w:jc w:val="both"/>
        <w:outlineLvl w:val="1"/>
        <w:rPr>
          <w:sz w:val="28"/>
          <w:szCs w:val="28"/>
        </w:rPr>
      </w:pPr>
      <w:r w:rsidRPr="00724361">
        <w:rPr>
          <w:b/>
          <w:sz w:val="28"/>
          <w:szCs w:val="28"/>
        </w:rPr>
        <w:t>Статья 13.</w:t>
      </w:r>
      <w:r w:rsidRPr="00724361">
        <w:rPr>
          <w:sz w:val="28"/>
          <w:szCs w:val="28"/>
        </w:rPr>
        <w:t xml:space="preserve"> Вступление в силу настоящего Закона</w:t>
      </w:r>
    </w:p>
    <w:p w:rsidR="00886B46" w:rsidRPr="00724361" w:rsidRDefault="00886B46" w:rsidP="00886B46">
      <w:pPr>
        <w:ind w:firstLine="720"/>
        <w:jc w:val="both"/>
        <w:rPr>
          <w:sz w:val="28"/>
          <w:szCs w:val="28"/>
        </w:rPr>
      </w:pPr>
    </w:p>
    <w:p w:rsidR="00886B46" w:rsidRPr="00724361" w:rsidRDefault="00886B46" w:rsidP="00886B46">
      <w:pPr>
        <w:ind w:firstLine="708"/>
        <w:jc w:val="both"/>
        <w:rPr>
          <w:sz w:val="28"/>
          <w:szCs w:val="28"/>
        </w:rPr>
      </w:pPr>
      <w:r w:rsidRPr="00724361">
        <w:rPr>
          <w:sz w:val="28"/>
          <w:szCs w:val="28"/>
        </w:rPr>
        <w:t>1. Настоящий Закон вступает в силу с 1 января 2012 года.</w:t>
      </w:r>
    </w:p>
    <w:p w:rsidR="00886B46" w:rsidRPr="00724361" w:rsidRDefault="00886B46" w:rsidP="00886B46">
      <w:pPr>
        <w:autoSpaceDE w:val="0"/>
        <w:autoSpaceDN w:val="0"/>
        <w:adjustRightInd w:val="0"/>
        <w:ind w:firstLine="720"/>
        <w:jc w:val="both"/>
        <w:rPr>
          <w:bCs/>
          <w:sz w:val="28"/>
          <w:szCs w:val="28"/>
        </w:rPr>
      </w:pPr>
      <w:r w:rsidRPr="00724361">
        <w:rPr>
          <w:sz w:val="28"/>
          <w:szCs w:val="28"/>
        </w:rPr>
        <w:t xml:space="preserve">2. Со дня вступления в силу настоящего Закона признать утратившим силу Закон Приднестровской Молдавской Республики от 28 декабря </w:t>
      </w:r>
      <w:r w:rsidR="00576359" w:rsidRPr="00724361">
        <w:rPr>
          <w:sz w:val="28"/>
          <w:szCs w:val="28"/>
        </w:rPr>
        <w:br/>
      </w:r>
      <w:r w:rsidRPr="00724361">
        <w:rPr>
          <w:sz w:val="28"/>
          <w:szCs w:val="28"/>
        </w:rPr>
        <w:t xml:space="preserve">2001 года № 86-ЗИД-III </w:t>
      </w:r>
      <w:r w:rsidRPr="00724361">
        <w:rPr>
          <w:spacing w:val="4"/>
          <w:sz w:val="28"/>
          <w:szCs w:val="28"/>
        </w:rPr>
        <w:t xml:space="preserve">«О налоге на доходы организаций» </w:t>
      </w:r>
      <w:r w:rsidRPr="00724361">
        <w:rPr>
          <w:sz w:val="28"/>
          <w:szCs w:val="28"/>
        </w:rPr>
        <w:t xml:space="preserve">(САЗ 01-53) с изменениями и дополнениями, внесенными законами Приднестровской Молдавской Республики от 28 сентября 2002 года № 196-ЗИД-III </w:t>
      </w:r>
      <w:r w:rsidR="00A555D6" w:rsidRPr="00724361">
        <w:rPr>
          <w:sz w:val="28"/>
          <w:szCs w:val="28"/>
        </w:rPr>
        <w:br/>
      </w:r>
      <w:r w:rsidRPr="00724361">
        <w:rPr>
          <w:sz w:val="28"/>
          <w:szCs w:val="28"/>
        </w:rPr>
        <w:t>(САЗ 02-39)</w:t>
      </w:r>
      <w:r w:rsidR="00576359" w:rsidRPr="00724361">
        <w:rPr>
          <w:sz w:val="28"/>
          <w:szCs w:val="28"/>
        </w:rPr>
        <w:t>;</w:t>
      </w:r>
      <w:r w:rsidRPr="00724361">
        <w:rPr>
          <w:sz w:val="28"/>
          <w:szCs w:val="28"/>
        </w:rPr>
        <w:t xml:space="preserve"> от 7 марта 2003 года № 251-ЗИ-III (САЗ 03-10)</w:t>
      </w:r>
      <w:r w:rsidR="00576359" w:rsidRPr="00724361">
        <w:rPr>
          <w:sz w:val="28"/>
          <w:szCs w:val="28"/>
        </w:rPr>
        <w:t>;</w:t>
      </w:r>
      <w:r w:rsidRPr="00724361">
        <w:rPr>
          <w:sz w:val="28"/>
          <w:szCs w:val="28"/>
        </w:rPr>
        <w:t xml:space="preserve"> от 11 июля </w:t>
      </w:r>
      <w:r w:rsidR="00A555D6" w:rsidRPr="00724361">
        <w:rPr>
          <w:sz w:val="28"/>
          <w:szCs w:val="28"/>
        </w:rPr>
        <w:br/>
      </w:r>
      <w:r w:rsidRPr="00724361">
        <w:rPr>
          <w:sz w:val="28"/>
          <w:szCs w:val="28"/>
        </w:rPr>
        <w:t>2003 года № 308-ЗИ-</w:t>
      </w:r>
      <w:r w:rsidRPr="00724361">
        <w:rPr>
          <w:sz w:val="28"/>
          <w:szCs w:val="28"/>
          <w:lang w:val="en-US"/>
        </w:rPr>
        <w:t>III</w:t>
      </w:r>
      <w:r w:rsidRPr="00724361">
        <w:rPr>
          <w:sz w:val="28"/>
          <w:szCs w:val="28"/>
        </w:rPr>
        <w:t xml:space="preserve"> (САЗ 03-28)</w:t>
      </w:r>
      <w:r w:rsidR="00576359" w:rsidRPr="00724361">
        <w:rPr>
          <w:sz w:val="28"/>
          <w:szCs w:val="28"/>
        </w:rPr>
        <w:t>;</w:t>
      </w:r>
      <w:r w:rsidRPr="00724361">
        <w:rPr>
          <w:sz w:val="28"/>
          <w:szCs w:val="28"/>
        </w:rPr>
        <w:t xml:space="preserve"> от 31 июля 2003 года № 319-ЗИ-III </w:t>
      </w:r>
      <w:r w:rsidR="00A555D6" w:rsidRPr="00724361">
        <w:rPr>
          <w:sz w:val="28"/>
          <w:szCs w:val="28"/>
        </w:rPr>
        <w:br/>
      </w:r>
      <w:r w:rsidRPr="00724361">
        <w:rPr>
          <w:sz w:val="28"/>
          <w:szCs w:val="28"/>
        </w:rPr>
        <w:t>(САЗ 03-31)</w:t>
      </w:r>
      <w:r w:rsidR="00576359" w:rsidRPr="00724361">
        <w:rPr>
          <w:sz w:val="28"/>
          <w:szCs w:val="28"/>
        </w:rPr>
        <w:t>;</w:t>
      </w:r>
      <w:r w:rsidRPr="00724361">
        <w:rPr>
          <w:sz w:val="28"/>
          <w:szCs w:val="28"/>
        </w:rPr>
        <w:t xml:space="preserve"> от 26 сентября 2003 года № 337-ЗИД-III (САЗ 03-39)</w:t>
      </w:r>
      <w:r w:rsidR="00576359" w:rsidRPr="00724361">
        <w:rPr>
          <w:sz w:val="28"/>
          <w:szCs w:val="28"/>
        </w:rPr>
        <w:t>;</w:t>
      </w:r>
      <w:r w:rsidRPr="00724361">
        <w:rPr>
          <w:sz w:val="28"/>
          <w:szCs w:val="28"/>
        </w:rPr>
        <w:t xml:space="preserve"> </w:t>
      </w:r>
      <w:r w:rsidR="00A555D6" w:rsidRPr="00724361">
        <w:rPr>
          <w:sz w:val="28"/>
          <w:szCs w:val="28"/>
        </w:rPr>
        <w:br/>
      </w:r>
      <w:r w:rsidRPr="00724361">
        <w:rPr>
          <w:sz w:val="28"/>
          <w:szCs w:val="28"/>
        </w:rPr>
        <w:t>от 5 августа 2004 года № 455-ЗИД-</w:t>
      </w:r>
      <w:r w:rsidRPr="00724361">
        <w:rPr>
          <w:sz w:val="28"/>
          <w:szCs w:val="28"/>
          <w:lang w:val="en-US"/>
        </w:rPr>
        <w:t>III</w:t>
      </w:r>
      <w:r w:rsidRPr="00724361">
        <w:rPr>
          <w:sz w:val="28"/>
          <w:szCs w:val="28"/>
        </w:rPr>
        <w:t xml:space="preserve"> (САЗ 04-32)</w:t>
      </w:r>
      <w:r w:rsidR="00576359" w:rsidRPr="00724361">
        <w:rPr>
          <w:sz w:val="28"/>
          <w:szCs w:val="28"/>
        </w:rPr>
        <w:t>;</w:t>
      </w:r>
      <w:r w:rsidRPr="00724361">
        <w:rPr>
          <w:sz w:val="28"/>
          <w:szCs w:val="28"/>
        </w:rPr>
        <w:t xml:space="preserve"> от 25 сентября 2004 года № 469-ЗИД-III (САЗ 04-39)</w:t>
      </w:r>
      <w:r w:rsidR="00576359" w:rsidRPr="00724361">
        <w:rPr>
          <w:sz w:val="28"/>
          <w:szCs w:val="28"/>
        </w:rPr>
        <w:t>;</w:t>
      </w:r>
      <w:r w:rsidRPr="00724361">
        <w:rPr>
          <w:sz w:val="28"/>
          <w:szCs w:val="28"/>
        </w:rPr>
        <w:t xml:space="preserve"> от 25 сентября 2004 года № 473-ЗИД-III </w:t>
      </w:r>
      <w:r w:rsidR="009C6C1B" w:rsidRPr="00724361">
        <w:rPr>
          <w:sz w:val="28"/>
          <w:szCs w:val="28"/>
        </w:rPr>
        <w:br/>
      </w:r>
      <w:r w:rsidRPr="00724361">
        <w:rPr>
          <w:sz w:val="28"/>
          <w:szCs w:val="28"/>
        </w:rPr>
        <w:t>(САЗ 04-39)</w:t>
      </w:r>
      <w:r w:rsidR="00576359" w:rsidRPr="00724361">
        <w:rPr>
          <w:sz w:val="28"/>
          <w:szCs w:val="28"/>
        </w:rPr>
        <w:t>;</w:t>
      </w:r>
      <w:r w:rsidRPr="00724361">
        <w:rPr>
          <w:sz w:val="28"/>
          <w:szCs w:val="28"/>
        </w:rPr>
        <w:t xml:space="preserve"> от 27 октября 2004 года № 483-ЗИД-</w:t>
      </w:r>
      <w:r w:rsidRPr="00724361">
        <w:rPr>
          <w:sz w:val="28"/>
          <w:szCs w:val="28"/>
          <w:lang w:val="en-US"/>
        </w:rPr>
        <w:t>III</w:t>
      </w:r>
      <w:r w:rsidRPr="00724361">
        <w:rPr>
          <w:sz w:val="28"/>
          <w:szCs w:val="28"/>
        </w:rPr>
        <w:t xml:space="preserve"> (САЗ 04-44)</w:t>
      </w:r>
      <w:r w:rsidR="00576359" w:rsidRPr="00724361">
        <w:rPr>
          <w:sz w:val="28"/>
          <w:szCs w:val="28"/>
        </w:rPr>
        <w:t>;</w:t>
      </w:r>
      <w:r w:rsidRPr="00724361">
        <w:rPr>
          <w:sz w:val="28"/>
          <w:szCs w:val="28"/>
        </w:rPr>
        <w:t xml:space="preserve"> от 4 ноября 2004 года № 488-ЗИД-</w:t>
      </w:r>
      <w:r w:rsidRPr="00724361">
        <w:rPr>
          <w:sz w:val="28"/>
          <w:szCs w:val="28"/>
          <w:lang w:val="en-US"/>
        </w:rPr>
        <w:t>III</w:t>
      </w:r>
      <w:r w:rsidRPr="00724361">
        <w:rPr>
          <w:sz w:val="28"/>
          <w:szCs w:val="28"/>
        </w:rPr>
        <w:t xml:space="preserve"> (САЗ 04-45)</w:t>
      </w:r>
      <w:r w:rsidR="00576359" w:rsidRPr="00724361">
        <w:rPr>
          <w:sz w:val="28"/>
          <w:szCs w:val="28"/>
        </w:rPr>
        <w:t>;</w:t>
      </w:r>
      <w:r w:rsidRPr="00724361">
        <w:rPr>
          <w:sz w:val="28"/>
          <w:szCs w:val="28"/>
        </w:rPr>
        <w:t xml:space="preserve"> от 10 февраля 2005 года № 532-ЗИД-</w:t>
      </w:r>
      <w:r w:rsidRPr="00724361">
        <w:rPr>
          <w:sz w:val="28"/>
          <w:szCs w:val="28"/>
          <w:lang w:val="en-US"/>
        </w:rPr>
        <w:t>III</w:t>
      </w:r>
      <w:r w:rsidRPr="00724361">
        <w:rPr>
          <w:sz w:val="28"/>
          <w:szCs w:val="28"/>
        </w:rPr>
        <w:t xml:space="preserve"> (САЗ 05-7)</w:t>
      </w:r>
      <w:r w:rsidR="00576359" w:rsidRPr="00724361">
        <w:rPr>
          <w:sz w:val="28"/>
          <w:szCs w:val="28"/>
        </w:rPr>
        <w:t>;</w:t>
      </w:r>
      <w:r w:rsidRPr="00724361">
        <w:rPr>
          <w:sz w:val="28"/>
          <w:szCs w:val="28"/>
        </w:rPr>
        <w:t xml:space="preserve"> от 18 апреля 2005 года № 556-ЗИД-</w:t>
      </w:r>
      <w:r w:rsidRPr="00724361">
        <w:rPr>
          <w:sz w:val="28"/>
          <w:szCs w:val="28"/>
          <w:lang w:val="en-US"/>
        </w:rPr>
        <w:t>III</w:t>
      </w:r>
      <w:r w:rsidRPr="00724361">
        <w:rPr>
          <w:sz w:val="28"/>
          <w:szCs w:val="28"/>
        </w:rPr>
        <w:t xml:space="preserve"> (САЗ 05-17)</w:t>
      </w:r>
      <w:r w:rsidR="00576359" w:rsidRPr="00724361">
        <w:rPr>
          <w:sz w:val="28"/>
          <w:szCs w:val="28"/>
        </w:rPr>
        <w:t>;</w:t>
      </w:r>
      <w:r w:rsidRPr="00724361">
        <w:rPr>
          <w:sz w:val="28"/>
          <w:szCs w:val="28"/>
        </w:rPr>
        <w:t xml:space="preserve"> от 11 мая 2005 года № 565-ЗД-</w:t>
      </w:r>
      <w:r w:rsidRPr="00724361">
        <w:rPr>
          <w:sz w:val="28"/>
          <w:szCs w:val="28"/>
          <w:lang w:val="en-US"/>
        </w:rPr>
        <w:t>III</w:t>
      </w:r>
      <w:r w:rsidRPr="00724361">
        <w:rPr>
          <w:sz w:val="28"/>
          <w:szCs w:val="28"/>
        </w:rPr>
        <w:t xml:space="preserve"> (САЗ 05-20)</w:t>
      </w:r>
      <w:r w:rsidR="00576359" w:rsidRPr="00724361">
        <w:rPr>
          <w:sz w:val="28"/>
          <w:szCs w:val="28"/>
        </w:rPr>
        <w:t>;</w:t>
      </w:r>
      <w:r w:rsidRPr="00724361">
        <w:rPr>
          <w:sz w:val="28"/>
          <w:szCs w:val="28"/>
        </w:rPr>
        <w:t xml:space="preserve"> от 17 июня 2005 года № 578-ЗИД-</w:t>
      </w:r>
      <w:r w:rsidRPr="00724361">
        <w:rPr>
          <w:sz w:val="28"/>
          <w:szCs w:val="28"/>
          <w:lang w:val="en-US"/>
        </w:rPr>
        <w:t>III</w:t>
      </w:r>
      <w:r w:rsidRPr="00724361">
        <w:rPr>
          <w:sz w:val="28"/>
          <w:szCs w:val="28"/>
        </w:rPr>
        <w:t xml:space="preserve"> (САЗ 05-25)</w:t>
      </w:r>
      <w:r w:rsidR="00576359" w:rsidRPr="00724361">
        <w:rPr>
          <w:sz w:val="28"/>
          <w:szCs w:val="28"/>
        </w:rPr>
        <w:t>;</w:t>
      </w:r>
      <w:r w:rsidRPr="00724361">
        <w:rPr>
          <w:sz w:val="28"/>
          <w:szCs w:val="28"/>
        </w:rPr>
        <w:t xml:space="preserve"> от 29 сентября 2005 года № 627-ЗИД-</w:t>
      </w:r>
      <w:r w:rsidRPr="00724361">
        <w:rPr>
          <w:sz w:val="28"/>
          <w:szCs w:val="28"/>
          <w:lang w:val="en-US"/>
        </w:rPr>
        <w:t>III</w:t>
      </w:r>
      <w:r w:rsidRPr="00724361">
        <w:rPr>
          <w:sz w:val="28"/>
          <w:szCs w:val="28"/>
        </w:rPr>
        <w:t xml:space="preserve"> (САЗ 05-40)</w:t>
      </w:r>
      <w:r w:rsidR="00576359" w:rsidRPr="00724361">
        <w:rPr>
          <w:sz w:val="28"/>
          <w:szCs w:val="28"/>
        </w:rPr>
        <w:t>;</w:t>
      </w:r>
      <w:r w:rsidRPr="00724361">
        <w:rPr>
          <w:sz w:val="28"/>
          <w:szCs w:val="28"/>
        </w:rPr>
        <w:t xml:space="preserve"> </w:t>
      </w:r>
      <w:r w:rsidR="009C6C1B" w:rsidRPr="00724361">
        <w:rPr>
          <w:sz w:val="28"/>
          <w:szCs w:val="28"/>
        </w:rPr>
        <w:br/>
      </w:r>
      <w:r w:rsidRPr="00724361">
        <w:rPr>
          <w:sz w:val="28"/>
          <w:szCs w:val="28"/>
        </w:rPr>
        <w:t>от 20 октября 2005 года № 646-ЗД-</w:t>
      </w:r>
      <w:r w:rsidRPr="00724361">
        <w:rPr>
          <w:sz w:val="28"/>
          <w:szCs w:val="28"/>
          <w:lang w:val="en-US"/>
        </w:rPr>
        <w:t>III</w:t>
      </w:r>
      <w:r w:rsidRPr="00724361">
        <w:rPr>
          <w:sz w:val="28"/>
          <w:szCs w:val="28"/>
        </w:rPr>
        <w:t xml:space="preserve"> (САЗ 05-43)</w:t>
      </w:r>
      <w:r w:rsidR="00576359" w:rsidRPr="00724361">
        <w:rPr>
          <w:sz w:val="28"/>
          <w:szCs w:val="28"/>
        </w:rPr>
        <w:t>;</w:t>
      </w:r>
      <w:r w:rsidRPr="00724361">
        <w:rPr>
          <w:sz w:val="28"/>
          <w:szCs w:val="28"/>
        </w:rPr>
        <w:t xml:space="preserve"> от 21 февраля 2006 года </w:t>
      </w:r>
      <w:r w:rsidR="009C6C1B" w:rsidRPr="00724361">
        <w:rPr>
          <w:sz w:val="28"/>
          <w:szCs w:val="28"/>
        </w:rPr>
        <w:br/>
      </w:r>
      <w:r w:rsidRPr="00724361">
        <w:rPr>
          <w:sz w:val="28"/>
          <w:szCs w:val="28"/>
        </w:rPr>
        <w:t>№ 3-ЗИ-</w:t>
      </w:r>
      <w:r w:rsidRPr="00724361">
        <w:rPr>
          <w:sz w:val="28"/>
          <w:szCs w:val="28"/>
          <w:lang w:val="en-US"/>
        </w:rPr>
        <w:t>IV</w:t>
      </w:r>
      <w:r w:rsidRPr="00724361">
        <w:rPr>
          <w:sz w:val="28"/>
          <w:szCs w:val="28"/>
        </w:rPr>
        <w:t xml:space="preserve"> (САЗ 06-9)</w:t>
      </w:r>
      <w:r w:rsidR="00576359" w:rsidRPr="00724361">
        <w:rPr>
          <w:sz w:val="28"/>
          <w:szCs w:val="28"/>
        </w:rPr>
        <w:t>;</w:t>
      </w:r>
      <w:r w:rsidRPr="00724361">
        <w:rPr>
          <w:sz w:val="28"/>
          <w:szCs w:val="28"/>
        </w:rPr>
        <w:t xml:space="preserve"> от 23 марта 2006 года № 16-ЗИ-IV (САЗ 06-13)</w:t>
      </w:r>
      <w:r w:rsidR="00576359" w:rsidRPr="00724361">
        <w:rPr>
          <w:sz w:val="28"/>
          <w:szCs w:val="28"/>
        </w:rPr>
        <w:t>;</w:t>
      </w:r>
      <w:r w:rsidRPr="00724361">
        <w:rPr>
          <w:sz w:val="28"/>
          <w:szCs w:val="28"/>
        </w:rPr>
        <w:t xml:space="preserve"> </w:t>
      </w:r>
      <w:r w:rsidR="009C6C1B" w:rsidRPr="00724361">
        <w:rPr>
          <w:sz w:val="28"/>
          <w:szCs w:val="28"/>
        </w:rPr>
        <w:br/>
      </w:r>
      <w:r w:rsidRPr="00724361">
        <w:rPr>
          <w:sz w:val="28"/>
          <w:szCs w:val="28"/>
        </w:rPr>
        <w:t>от 29 сентября 2006 года № 95-ЗИ-</w:t>
      </w:r>
      <w:r w:rsidRPr="00724361">
        <w:rPr>
          <w:sz w:val="28"/>
          <w:szCs w:val="28"/>
          <w:lang w:val="en-US"/>
        </w:rPr>
        <w:t>IV</w:t>
      </w:r>
      <w:r w:rsidRPr="00724361">
        <w:rPr>
          <w:sz w:val="28"/>
          <w:szCs w:val="28"/>
        </w:rPr>
        <w:t xml:space="preserve"> (САЗ 06-40)</w:t>
      </w:r>
      <w:r w:rsidR="00576359" w:rsidRPr="00724361">
        <w:rPr>
          <w:sz w:val="28"/>
          <w:szCs w:val="28"/>
        </w:rPr>
        <w:t>;</w:t>
      </w:r>
      <w:r w:rsidRPr="00724361">
        <w:rPr>
          <w:sz w:val="28"/>
          <w:szCs w:val="28"/>
        </w:rPr>
        <w:t xml:space="preserve"> от 29 сентября 2006 года № 96-ЗИД-</w:t>
      </w:r>
      <w:r w:rsidRPr="00724361">
        <w:rPr>
          <w:sz w:val="28"/>
          <w:szCs w:val="28"/>
          <w:lang w:val="en-US"/>
        </w:rPr>
        <w:t>IV</w:t>
      </w:r>
      <w:r w:rsidRPr="00724361">
        <w:rPr>
          <w:sz w:val="28"/>
          <w:szCs w:val="28"/>
        </w:rPr>
        <w:t xml:space="preserve"> (САЗ 06-40)</w:t>
      </w:r>
      <w:r w:rsidR="00576359" w:rsidRPr="00724361">
        <w:rPr>
          <w:sz w:val="28"/>
          <w:szCs w:val="28"/>
        </w:rPr>
        <w:t>;</w:t>
      </w:r>
      <w:r w:rsidRPr="00724361">
        <w:rPr>
          <w:sz w:val="28"/>
          <w:szCs w:val="28"/>
        </w:rPr>
        <w:t xml:space="preserve"> от 14 декабря 2006 года № 133-ЗИ-</w:t>
      </w:r>
      <w:r w:rsidRPr="00724361">
        <w:rPr>
          <w:sz w:val="28"/>
          <w:szCs w:val="28"/>
          <w:lang w:val="en-US"/>
        </w:rPr>
        <w:t>IV</w:t>
      </w:r>
      <w:r w:rsidR="00576359" w:rsidRPr="00724361">
        <w:rPr>
          <w:sz w:val="28"/>
          <w:szCs w:val="28"/>
        </w:rPr>
        <w:t xml:space="preserve"> </w:t>
      </w:r>
      <w:r w:rsidR="00576359" w:rsidRPr="00724361">
        <w:rPr>
          <w:sz w:val="28"/>
          <w:szCs w:val="28"/>
        </w:rPr>
        <w:br/>
      </w:r>
      <w:r w:rsidRPr="00724361">
        <w:rPr>
          <w:sz w:val="28"/>
          <w:szCs w:val="28"/>
        </w:rPr>
        <w:t>(САЗ 06-51)</w:t>
      </w:r>
      <w:r w:rsidR="00576359" w:rsidRPr="00724361">
        <w:rPr>
          <w:sz w:val="28"/>
          <w:szCs w:val="28"/>
        </w:rPr>
        <w:t>;</w:t>
      </w:r>
      <w:r w:rsidRPr="00724361">
        <w:rPr>
          <w:sz w:val="28"/>
          <w:szCs w:val="28"/>
        </w:rPr>
        <w:t xml:space="preserve"> от 22 января 2007 года № 164-ЗИ-IV (САЗ 07-5)</w:t>
      </w:r>
      <w:r w:rsidR="00576359" w:rsidRPr="00724361">
        <w:rPr>
          <w:sz w:val="28"/>
          <w:szCs w:val="28"/>
        </w:rPr>
        <w:t>;</w:t>
      </w:r>
      <w:r w:rsidRPr="00724361">
        <w:rPr>
          <w:sz w:val="28"/>
          <w:szCs w:val="28"/>
        </w:rPr>
        <w:t xml:space="preserve"> от 4 сентября 2007 года № 292-ЗИД-</w:t>
      </w:r>
      <w:r w:rsidRPr="00724361">
        <w:rPr>
          <w:sz w:val="28"/>
          <w:szCs w:val="28"/>
          <w:lang w:val="en-US"/>
        </w:rPr>
        <w:t>IV</w:t>
      </w:r>
      <w:r w:rsidRPr="00724361">
        <w:rPr>
          <w:sz w:val="28"/>
          <w:szCs w:val="28"/>
        </w:rPr>
        <w:t xml:space="preserve"> (САЗ 07-37)</w:t>
      </w:r>
      <w:r w:rsidR="00576359" w:rsidRPr="00724361">
        <w:rPr>
          <w:sz w:val="28"/>
          <w:szCs w:val="28"/>
        </w:rPr>
        <w:t>;</w:t>
      </w:r>
      <w:r w:rsidRPr="00724361">
        <w:rPr>
          <w:sz w:val="28"/>
          <w:szCs w:val="28"/>
        </w:rPr>
        <w:t xml:space="preserve"> от 27 сентября 2007 года </w:t>
      </w:r>
      <w:r w:rsidR="00576359" w:rsidRPr="00724361">
        <w:rPr>
          <w:sz w:val="28"/>
          <w:szCs w:val="28"/>
        </w:rPr>
        <w:br/>
      </w:r>
      <w:r w:rsidRPr="00724361">
        <w:rPr>
          <w:sz w:val="28"/>
          <w:szCs w:val="28"/>
        </w:rPr>
        <w:t>№ 303-ЗИД-</w:t>
      </w:r>
      <w:r w:rsidRPr="00724361">
        <w:rPr>
          <w:sz w:val="28"/>
          <w:szCs w:val="28"/>
          <w:lang w:val="en-US"/>
        </w:rPr>
        <w:t>IV</w:t>
      </w:r>
      <w:r w:rsidRPr="00724361">
        <w:rPr>
          <w:sz w:val="28"/>
          <w:szCs w:val="28"/>
        </w:rPr>
        <w:t xml:space="preserve"> (САЗ 07-40)</w:t>
      </w:r>
      <w:r w:rsidR="00576359" w:rsidRPr="00724361">
        <w:rPr>
          <w:sz w:val="28"/>
          <w:szCs w:val="28"/>
        </w:rPr>
        <w:t>;</w:t>
      </w:r>
      <w:r w:rsidRPr="00724361">
        <w:rPr>
          <w:sz w:val="28"/>
          <w:szCs w:val="28"/>
        </w:rPr>
        <w:t xml:space="preserve"> от 15 ноября 2007 года № 334-ЗД-IV </w:t>
      </w:r>
      <w:r w:rsidR="00576359" w:rsidRPr="00724361">
        <w:rPr>
          <w:sz w:val="28"/>
          <w:szCs w:val="28"/>
        </w:rPr>
        <w:br/>
      </w:r>
      <w:r w:rsidRPr="00724361">
        <w:rPr>
          <w:sz w:val="28"/>
          <w:szCs w:val="28"/>
        </w:rPr>
        <w:t>(САЗ 07-47)</w:t>
      </w:r>
      <w:r w:rsidR="00576359" w:rsidRPr="00724361">
        <w:rPr>
          <w:sz w:val="28"/>
          <w:szCs w:val="28"/>
        </w:rPr>
        <w:t>;</w:t>
      </w:r>
      <w:r w:rsidRPr="00724361">
        <w:rPr>
          <w:sz w:val="28"/>
          <w:szCs w:val="28"/>
        </w:rPr>
        <w:t xml:space="preserve"> от 19 декабря 2007 года № 362-ЗД-</w:t>
      </w:r>
      <w:r w:rsidRPr="00724361">
        <w:rPr>
          <w:sz w:val="28"/>
          <w:szCs w:val="28"/>
          <w:lang w:val="en-US"/>
        </w:rPr>
        <w:t>IV</w:t>
      </w:r>
      <w:r w:rsidRPr="00724361">
        <w:rPr>
          <w:sz w:val="28"/>
          <w:szCs w:val="28"/>
        </w:rPr>
        <w:t xml:space="preserve"> (САЗ 07-52)</w:t>
      </w:r>
      <w:r w:rsidR="00576359" w:rsidRPr="00724361">
        <w:rPr>
          <w:sz w:val="28"/>
          <w:szCs w:val="28"/>
        </w:rPr>
        <w:t>;</w:t>
      </w:r>
      <w:r w:rsidRPr="00724361">
        <w:rPr>
          <w:sz w:val="28"/>
          <w:szCs w:val="28"/>
        </w:rPr>
        <w:t xml:space="preserve"> от 8 июля 2008 года № 488-ЗИД-</w:t>
      </w:r>
      <w:r w:rsidRPr="00724361">
        <w:rPr>
          <w:sz w:val="28"/>
          <w:szCs w:val="28"/>
          <w:lang w:val="en-US"/>
        </w:rPr>
        <w:t>IV</w:t>
      </w:r>
      <w:r w:rsidRPr="00724361">
        <w:rPr>
          <w:sz w:val="28"/>
          <w:szCs w:val="28"/>
        </w:rPr>
        <w:t xml:space="preserve"> (САЗ 08-27)</w:t>
      </w:r>
      <w:r w:rsidR="00576359" w:rsidRPr="00724361">
        <w:rPr>
          <w:sz w:val="28"/>
          <w:szCs w:val="28"/>
        </w:rPr>
        <w:t>;</w:t>
      </w:r>
      <w:r w:rsidRPr="00724361">
        <w:rPr>
          <w:sz w:val="28"/>
          <w:szCs w:val="28"/>
        </w:rPr>
        <w:t xml:space="preserve"> от 16 сентября 2008 года № 538-ЗИ-</w:t>
      </w:r>
      <w:r w:rsidRPr="00724361">
        <w:rPr>
          <w:sz w:val="28"/>
          <w:szCs w:val="28"/>
          <w:lang w:val="en-US"/>
        </w:rPr>
        <w:t>IV</w:t>
      </w:r>
      <w:r w:rsidRPr="00724361">
        <w:rPr>
          <w:sz w:val="28"/>
          <w:szCs w:val="28"/>
        </w:rPr>
        <w:t xml:space="preserve"> (САЗ 08-37)</w:t>
      </w:r>
      <w:r w:rsidR="00576359" w:rsidRPr="00724361">
        <w:rPr>
          <w:sz w:val="28"/>
          <w:szCs w:val="28"/>
        </w:rPr>
        <w:t>;</w:t>
      </w:r>
      <w:r w:rsidRPr="00724361">
        <w:rPr>
          <w:sz w:val="28"/>
          <w:szCs w:val="28"/>
        </w:rPr>
        <w:t xml:space="preserve"> от 26 сентября 2008 года № 554-ЗИД-</w:t>
      </w:r>
      <w:r w:rsidRPr="00724361">
        <w:rPr>
          <w:sz w:val="28"/>
          <w:szCs w:val="28"/>
          <w:lang w:val="en-US"/>
        </w:rPr>
        <w:t>IV</w:t>
      </w:r>
      <w:r w:rsidRPr="00724361">
        <w:rPr>
          <w:sz w:val="28"/>
          <w:szCs w:val="28"/>
        </w:rPr>
        <w:t xml:space="preserve"> (САЗ 08-38)</w:t>
      </w:r>
      <w:r w:rsidR="00576359" w:rsidRPr="00724361">
        <w:rPr>
          <w:sz w:val="28"/>
          <w:szCs w:val="28"/>
        </w:rPr>
        <w:t>;</w:t>
      </w:r>
      <w:r w:rsidRPr="00724361">
        <w:rPr>
          <w:sz w:val="28"/>
          <w:szCs w:val="28"/>
        </w:rPr>
        <w:t xml:space="preserve"> </w:t>
      </w:r>
      <w:r w:rsidR="00576359" w:rsidRPr="00724361">
        <w:rPr>
          <w:sz w:val="28"/>
          <w:szCs w:val="28"/>
        </w:rPr>
        <w:br/>
      </w:r>
      <w:r w:rsidRPr="00724361">
        <w:rPr>
          <w:sz w:val="28"/>
          <w:szCs w:val="28"/>
        </w:rPr>
        <w:t>от 9 января 2009 года № 637-ЗД-</w:t>
      </w:r>
      <w:r w:rsidRPr="00724361">
        <w:rPr>
          <w:sz w:val="28"/>
          <w:szCs w:val="28"/>
          <w:lang w:val="en-US"/>
        </w:rPr>
        <w:t>IV</w:t>
      </w:r>
      <w:r w:rsidRPr="00724361">
        <w:rPr>
          <w:sz w:val="28"/>
          <w:szCs w:val="28"/>
        </w:rPr>
        <w:t xml:space="preserve"> (САЗ 09-2)</w:t>
      </w:r>
      <w:r w:rsidR="00576359" w:rsidRPr="00724361">
        <w:rPr>
          <w:sz w:val="28"/>
          <w:szCs w:val="28"/>
        </w:rPr>
        <w:t>;</w:t>
      </w:r>
      <w:r w:rsidRPr="00724361">
        <w:rPr>
          <w:sz w:val="28"/>
          <w:szCs w:val="28"/>
        </w:rPr>
        <w:t xml:space="preserve"> от 10 апреля 2009 года </w:t>
      </w:r>
      <w:r w:rsidR="00576359" w:rsidRPr="00724361">
        <w:rPr>
          <w:sz w:val="28"/>
          <w:szCs w:val="28"/>
        </w:rPr>
        <w:br/>
      </w:r>
      <w:r w:rsidRPr="00724361">
        <w:rPr>
          <w:sz w:val="28"/>
          <w:szCs w:val="28"/>
        </w:rPr>
        <w:t>№ 720-ЗИД-</w:t>
      </w:r>
      <w:r w:rsidRPr="00724361">
        <w:rPr>
          <w:sz w:val="28"/>
          <w:szCs w:val="28"/>
          <w:lang w:val="en-US"/>
        </w:rPr>
        <w:t>IV</w:t>
      </w:r>
      <w:r w:rsidRPr="00724361">
        <w:rPr>
          <w:sz w:val="28"/>
          <w:szCs w:val="28"/>
        </w:rPr>
        <w:t xml:space="preserve"> (</w:t>
      </w:r>
      <w:r w:rsidRPr="00724361">
        <w:rPr>
          <w:sz w:val="28"/>
          <w:szCs w:val="28"/>
          <w:lang w:val="en-US"/>
        </w:rPr>
        <w:t>C</w:t>
      </w:r>
      <w:r w:rsidRPr="00724361">
        <w:rPr>
          <w:sz w:val="28"/>
          <w:szCs w:val="28"/>
        </w:rPr>
        <w:t>АЗ 9-15)</w:t>
      </w:r>
      <w:r w:rsidR="00576359" w:rsidRPr="00724361">
        <w:rPr>
          <w:sz w:val="28"/>
          <w:szCs w:val="28"/>
        </w:rPr>
        <w:t>;</w:t>
      </w:r>
      <w:r w:rsidRPr="00724361">
        <w:rPr>
          <w:sz w:val="28"/>
          <w:szCs w:val="28"/>
        </w:rPr>
        <w:t xml:space="preserve"> от 23 апреля 2009 года № 735-ЗИД-</w:t>
      </w:r>
      <w:r w:rsidRPr="00724361">
        <w:rPr>
          <w:sz w:val="28"/>
          <w:szCs w:val="28"/>
          <w:lang w:val="en-US"/>
        </w:rPr>
        <w:t>IV</w:t>
      </w:r>
      <w:r w:rsidRPr="00724361">
        <w:rPr>
          <w:sz w:val="28"/>
          <w:szCs w:val="28"/>
        </w:rPr>
        <w:t xml:space="preserve"> </w:t>
      </w:r>
      <w:r w:rsidR="00576359" w:rsidRPr="00724361">
        <w:rPr>
          <w:sz w:val="28"/>
          <w:szCs w:val="28"/>
        </w:rPr>
        <w:br/>
      </w:r>
      <w:r w:rsidRPr="00724361">
        <w:rPr>
          <w:sz w:val="28"/>
          <w:szCs w:val="28"/>
        </w:rPr>
        <w:t>(САЗ 09-17)</w:t>
      </w:r>
      <w:r w:rsidR="00576359" w:rsidRPr="00724361">
        <w:rPr>
          <w:sz w:val="28"/>
          <w:szCs w:val="28"/>
        </w:rPr>
        <w:t>;</w:t>
      </w:r>
      <w:r w:rsidRPr="00724361">
        <w:rPr>
          <w:sz w:val="28"/>
          <w:szCs w:val="28"/>
        </w:rPr>
        <w:t xml:space="preserve"> от 28 апреля 2009 года № 737-ЗИД-</w:t>
      </w:r>
      <w:r w:rsidRPr="00724361">
        <w:rPr>
          <w:sz w:val="28"/>
          <w:szCs w:val="28"/>
          <w:lang w:val="en-US"/>
        </w:rPr>
        <w:t>IV</w:t>
      </w:r>
      <w:r w:rsidRPr="00724361">
        <w:rPr>
          <w:sz w:val="28"/>
          <w:szCs w:val="28"/>
        </w:rPr>
        <w:t xml:space="preserve"> (САЗ 09-18)</w:t>
      </w:r>
      <w:r w:rsidR="00576359" w:rsidRPr="00724361">
        <w:rPr>
          <w:sz w:val="28"/>
          <w:szCs w:val="28"/>
        </w:rPr>
        <w:t>;</w:t>
      </w:r>
      <w:r w:rsidRPr="00724361">
        <w:rPr>
          <w:sz w:val="28"/>
          <w:szCs w:val="28"/>
        </w:rPr>
        <w:t xml:space="preserve"> от 6 августа 2009 года № 829-ЗИ-</w:t>
      </w:r>
      <w:r w:rsidRPr="00724361">
        <w:rPr>
          <w:sz w:val="28"/>
          <w:szCs w:val="28"/>
          <w:lang w:val="en-US"/>
        </w:rPr>
        <w:t>IV</w:t>
      </w:r>
      <w:r w:rsidRPr="00724361">
        <w:rPr>
          <w:sz w:val="28"/>
          <w:szCs w:val="28"/>
        </w:rPr>
        <w:t xml:space="preserve"> (САЗ 09-32)</w:t>
      </w:r>
      <w:r w:rsidR="00576359" w:rsidRPr="00724361">
        <w:rPr>
          <w:sz w:val="28"/>
          <w:szCs w:val="28"/>
        </w:rPr>
        <w:t>;</w:t>
      </w:r>
      <w:r w:rsidRPr="00724361">
        <w:rPr>
          <w:sz w:val="28"/>
          <w:szCs w:val="28"/>
        </w:rPr>
        <w:t xml:space="preserve"> </w:t>
      </w:r>
      <w:r w:rsidR="00576359" w:rsidRPr="00724361">
        <w:rPr>
          <w:sz w:val="28"/>
          <w:szCs w:val="28"/>
        </w:rPr>
        <w:t>о</w:t>
      </w:r>
      <w:r w:rsidRPr="00724361">
        <w:rPr>
          <w:sz w:val="28"/>
          <w:szCs w:val="28"/>
        </w:rPr>
        <w:t>т 10 августа 2009 года № 843-ЗИ-</w:t>
      </w:r>
      <w:r w:rsidRPr="00724361">
        <w:rPr>
          <w:sz w:val="28"/>
          <w:szCs w:val="28"/>
          <w:lang w:val="en-US"/>
        </w:rPr>
        <w:t>IV</w:t>
      </w:r>
      <w:r w:rsidRPr="00724361">
        <w:rPr>
          <w:sz w:val="28"/>
          <w:szCs w:val="28"/>
        </w:rPr>
        <w:t xml:space="preserve"> (САЗ 09-33)</w:t>
      </w:r>
      <w:r w:rsidR="00576359" w:rsidRPr="00724361">
        <w:rPr>
          <w:sz w:val="28"/>
          <w:szCs w:val="28"/>
        </w:rPr>
        <w:t>;</w:t>
      </w:r>
      <w:r w:rsidRPr="00724361">
        <w:rPr>
          <w:sz w:val="28"/>
          <w:szCs w:val="28"/>
        </w:rPr>
        <w:t xml:space="preserve"> от 21 октября 2009 года № 893-ЗИД-</w:t>
      </w:r>
      <w:r w:rsidRPr="00724361">
        <w:rPr>
          <w:sz w:val="28"/>
          <w:szCs w:val="28"/>
          <w:lang w:val="en-US"/>
        </w:rPr>
        <w:t>IV</w:t>
      </w:r>
      <w:r w:rsidRPr="00724361">
        <w:rPr>
          <w:sz w:val="28"/>
          <w:szCs w:val="28"/>
        </w:rPr>
        <w:t xml:space="preserve"> (САЗ 09-43)</w:t>
      </w:r>
      <w:r w:rsidR="00576359" w:rsidRPr="00724361">
        <w:rPr>
          <w:sz w:val="28"/>
          <w:szCs w:val="28"/>
        </w:rPr>
        <w:t>;</w:t>
      </w:r>
      <w:r w:rsidRPr="00724361">
        <w:rPr>
          <w:sz w:val="28"/>
          <w:szCs w:val="28"/>
        </w:rPr>
        <w:t xml:space="preserve"> </w:t>
      </w:r>
      <w:r w:rsidR="00576359" w:rsidRPr="00724361">
        <w:rPr>
          <w:sz w:val="28"/>
          <w:szCs w:val="28"/>
        </w:rPr>
        <w:br/>
      </w:r>
      <w:r w:rsidRPr="00724361">
        <w:rPr>
          <w:sz w:val="28"/>
          <w:szCs w:val="28"/>
        </w:rPr>
        <w:t>от 14 декабря 2009 года № 916-ЗИ-</w:t>
      </w:r>
      <w:r w:rsidRPr="00724361">
        <w:rPr>
          <w:sz w:val="28"/>
          <w:szCs w:val="28"/>
          <w:lang w:val="en-US"/>
        </w:rPr>
        <w:t>IV</w:t>
      </w:r>
      <w:r w:rsidRPr="00724361">
        <w:rPr>
          <w:sz w:val="28"/>
          <w:szCs w:val="28"/>
        </w:rPr>
        <w:t xml:space="preserve"> (САЗ 09-51)</w:t>
      </w:r>
      <w:r w:rsidR="00576359" w:rsidRPr="00724361">
        <w:rPr>
          <w:sz w:val="28"/>
          <w:szCs w:val="28"/>
        </w:rPr>
        <w:t>;</w:t>
      </w:r>
      <w:r w:rsidRPr="00724361">
        <w:rPr>
          <w:sz w:val="28"/>
          <w:szCs w:val="28"/>
        </w:rPr>
        <w:t xml:space="preserve"> от 30 декабря 2009 года </w:t>
      </w:r>
      <w:r w:rsidR="00576359" w:rsidRPr="00724361">
        <w:rPr>
          <w:sz w:val="28"/>
          <w:szCs w:val="28"/>
        </w:rPr>
        <w:br/>
      </w:r>
      <w:r w:rsidRPr="00724361">
        <w:rPr>
          <w:sz w:val="28"/>
          <w:szCs w:val="28"/>
        </w:rPr>
        <w:t>№ 929-ЗИД-</w:t>
      </w:r>
      <w:r w:rsidRPr="00724361">
        <w:rPr>
          <w:sz w:val="28"/>
          <w:szCs w:val="28"/>
          <w:lang w:val="en-US"/>
        </w:rPr>
        <w:t>IV</w:t>
      </w:r>
      <w:r w:rsidRPr="00724361">
        <w:rPr>
          <w:sz w:val="28"/>
          <w:szCs w:val="28"/>
        </w:rPr>
        <w:t xml:space="preserve"> (САЗ 10-1)</w:t>
      </w:r>
      <w:r w:rsidR="00576359" w:rsidRPr="00724361">
        <w:rPr>
          <w:sz w:val="28"/>
          <w:szCs w:val="28"/>
        </w:rPr>
        <w:t>;</w:t>
      </w:r>
      <w:r w:rsidRPr="00724361">
        <w:rPr>
          <w:sz w:val="28"/>
          <w:szCs w:val="28"/>
        </w:rPr>
        <w:t xml:space="preserve"> от 3 июня 2010 года № 93-ЗИД-IV (САЗ 10-22)</w:t>
      </w:r>
      <w:r w:rsidR="00576359" w:rsidRPr="00724361">
        <w:rPr>
          <w:sz w:val="28"/>
          <w:szCs w:val="28"/>
        </w:rPr>
        <w:t>;</w:t>
      </w:r>
      <w:r w:rsidRPr="00724361">
        <w:rPr>
          <w:sz w:val="28"/>
          <w:szCs w:val="28"/>
        </w:rPr>
        <w:t xml:space="preserve"> </w:t>
      </w:r>
      <w:r w:rsidR="00576359" w:rsidRPr="00724361">
        <w:rPr>
          <w:sz w:val="28"/>
          <w:szCs w:val="28"/>
        </w:rPr>
        <w:br/>
      </w:r>
      <w:r w:rsidRPr="00724361">
        <w:rPr>
          <w:sz w:val="28"/>
          <w:szCs w:val="28"/>
        </w:rPr>
        <w:t>от 22 июля 2010 года № 142-ЗД-IV (САЗ 10-29)</w:t>
      </w:r>
      <w:r w:rsidR="00576359" w:rsidRPr="00724361">
        <w:rPr>
          <w:sz w:val="28"/>
          <w:szCs w:val="28"/>
        </w:rPr>
        <w:t>;</w:t>
      </w:r>
      <w:r w:rsidRPr="00724361">
        <w:rPr>
          <w:sz w:val="28"/>
          <w:szCs w:val="28"/>
        </w:rPr>
        <w:t xml:space="preserve"> от 27 сентября 2010 года </w:t>
      </w:r>
      <w:r w:rsidR="00576359" w:rsidRPr="00724361">
        <w:rPr>
          <w:sz w:val="28"/>
          <w:szCs w:val="28"/>
        </w:rPr>
        <w:br/>
      </w:r>
      <w:r w:rsidRPr="00724361">
        <w:rPr>
          <w:sz w:val="28"/>
          <w:szCs w:val="28"/>
        </w:rPr>
        <w:t>№ 169-ЗИ-IV (САЗ 10-39)</w:t>
      </w:r>
      <w:r w:rsidR="00576359" w:rsidRPr="00724361">
        <w:rPr>
          <w:sz w:val="28"/>
          <w:szCs w:val="28"/>
        </w:rPr>
        <w:t>;</w:t>
      </w:r>
      <w:r w:rsidRPr="00724361">
        <w:rPr>
          <w:sz w:val="28"/>
          <w:szCs w:val="28"/>
        </w:rPr>
        <w:t xml:space="preserve"> от 11 октября 2010 года № 192-ЗИД-IV </w:t>
      </w:r>
      <w:r w:rsidR="00576359" w:rsidRPr="00724361">
        <w:rPr>
          <w:sz w:val="28"/>
          <w:szCs w:val="28"/>
        </w:rPr>
        <w:br/>
      </w:r>
      <w:r w:rsidRPr="00724361">
        <w:rPr>
          <w:sz w:val="28"/>
          <w:szCs w:val="28"/>
        </w:rPr>
        <w:t>(САЗ 10-41)</w:t>
      </w:r>
      <w:r w:rsidR="00576359" w:rsidRPr="00724361">
        <w:rPr>
          <w:sz w:val="28"/>
          <w:szCs w:val="28"/>
        </w:rPr>
        <w:t>;</w:t>
      </w:r>
      <w:r w:rsidRPr="00724361">
        <w:rPr>
          <w:sz w:val="28"/>
          <w:szCs w:val="28"/>
        </w:rPr>
        <w:t xml:space="preserve"> от 24 ноября 2010 года № 232-ЗИД-IV (САЗ 10-47)</w:t>
      </w:r>
      <w:r w:rsidR="00576359" w:rsidRPr="00724361">
        <w:rPr>
          <w:sz w:val="28"/>
          <w:szCs w:val="28"/>
        </w:rPr>
        <w:t>;</w:t>
      </w:r>
      <w:r w:rsidRPr="00724361">
        <w:rPr>
          <w:sz w:val="28"/>
          <w:szCs w:val="28"/>
        </w:rPr>
        <w:t xml:space="preserve"> от </w:t>
      </w:r>
      <w:r w:rsidRPr="00724361">
        <w:rPr>
          <w:bCs/>
          <w:sz w:val="28"/>
          <w:szCs w:val="28"/>
        </w:rPr>
        <w:t>22 марта 2011 года № 17-ЗИД-V (САЗ 11-12)</w:t>
      </w:r>
      <w:r w:rsidR="00576359" w:rsidRPr="00724361">
        <w:rPr>
          <w:bCs/>
          <w:sz w:val="28"/>
          <w:szCs w:val="28"/>
        </w:rPr>
        <w:t>;</w:t>
      </w:r>
      <w:r w:rsidRPr="00724361">
        <w:rPr>
          <w:bCs/>
          <w:sz w:val="28"/>
          <w:szCs w:val="28"/>
        </w:rPr>
        <w:t xml:space="preserve"> от 29 апреля 2011 года № 39-ЗИ-V </w:t>
      </w:r>
      <w:r w:rsidR="00576359" w:rsidRPr="00724361">
        <w:rPr>
          <w:bCs/>
          <w:sz w:val="28"/>
          <w:szCs w:val="28"/>
        </w:rPr>
        <w:br/>
      </w:r>
      <w:r w:rsidRPr="00724361">
        <w:rPr>
          <w:bCs/>
          <w:sz w:val="28"/>
          <w:szCs w:val="28"/>
        </w:rPr>
        <w:t>(САЗ 11-17)</w:t>
      </w:r>
      <w:r w:rsidR="00576359" w:rsidRPr="00724361">
        <w:rPr>
          <w:bCs/>
          <w:sz w:val="28"/>
          <w:szCs w:val="28"/>
        </w:rPr>
        <w:t>;</w:t>
      </w:r>
      <w:r w:rsidRPr="00724361">
        <w:rPr>
          <w:bCs/>
          <w:sz w:val="28"/>
          <w:szCs w:val="28"/>
        </w:rPr>
        <w:t xml:space="preserve"> от 24 мая 2011 года № 60-ЗД-V (САЗ 11-21)</w:t>
      </w:r>
      <w:r w:rsidR="00576359" w:rsidRPr="00724361">
        <w:rPr>
          <w:bCs/>
          <w:sz w:val="28"/>
          <w:szCs w:val="28"/>
        </w:rPr>
        <w:t>;</w:t>
      </w:r>
      <w:r w:rsidRPr="00724361">
        <w:rPr>
          <w:bCs/>
          <w:sz w:val="28"/>
          <w:szCs w:val="28"/>
        </w:rPr>
        <w:t xml:space="preserve"> от 11 июля </w:t>
      </w:r>
      <w:r w:rsidR="00576359" w:rsidRPr="00724361">
        <w:rPr>
          <w:bCs/>
          <w:sz w:val="28"/>
          <w:szCs w:val="28"/>
        </w:rPr>
        <w:br/>
      </w:r>
      <w:r w:rsidRPr="00724361">
        <w:rPr>
          <w:bCs/>
          <w:sz w:val="28"/>
          <w:szCs w:val="28"/>
        </w:rPr>
        <w:t xml:space="preserve">2011 </w:t>
      </w:r>
      <w:r w:rsidR="00576359" w:rsidRPr="00724361">
        <w:rPr>
          <w:bCs/>
          <w:sz w:val="28"/>
          <w:szCs w:val="28"/>
        </w:rPr>
        <w:t xml:space="preserve">года </w:t>
      </w:r>
      <w:r w:rsidRPr="00724361">
        <w:rPr>
          <w:bCs/>
          <w:sz w:val="28"/>
          <w:szCs w:val="28"/>
        </w:rPr>
        <w:t>№ 105-ЗД-V (САЗ 11-28)</w:t>
      </w:r>
      <w:r w:rsidR="00576359" w:rsidRPr="00724361">
        <w:rPr>
          <w:bCs/>
          <w:sz w:val="28"/>
          <w:szCs w:val="28"/>
        </w:rPr>
        <w:t>;</w:t>
      </w:r>
      <w:r w:rsidRPr="00724361">
        <w:rPr>
          <w:bCs/>
          <w:sz w:val="28"/>
          <w:szCs w:val="28"/>
        </w:rPr>
        <w:t xml:space="preserve"> от 15 июля 2011 года № 117-ЗИ-V </w:t>
      </w:r>
      <w:r w:rsidR="00576359" w:rsidRPr="00724361">
        <w:rPr>
          <w:bCs/>
          <w:sz w:val="28"/>
          <w:szCs w:val="28"/>
        </w:rPr>
        <w:br/>
      </w:r>
      <w:r w:rsidRPr="00724361">
        <w:rPr>
          <w:bCs/>
          <w:sz w:val="28"/>
          <w:szCs w:val="28"/>
        </w:rPr>
        <w:t>(САЗ 11-28).</w:t>
      </w:r>
    </w:p>
    <w:p w:rsidR="0022393D" w:rsidRPr="00724361" w:rsidRDefault="0022393D" w:rsidP="0022393D">
      <w:pPr>
        <w:pStyle w:val="a3"/>
        <w:jc w:val="both"/>
        <w:rPr>
          <w:rFonts w:ascii="Times New Roman" w:hAnsi="Times New Roman"/>
          <w:sz w:val="28"/>
          <w:szCs w:val="28"/>
        </w:rPr>
      </w:pPr>
    </w:p>
    <w:p w:rsidR="00F5250F" w:rsidRPr="00724361" w:rsidRDefault="00F5250F" w:rsidP="0022393D">
      <w:pPr>
        <w:pStyle w:val="a3"/>
        <w:jc w:val="both"/>
        <w:rPr>
          <w:rFonts w:ascii="Times New Roman" w:hAnsi="Times New Roman"/>
          <w:sz w:val="28"/>
          <w:szCs w:val="28"/>
        </w:rPr>
      </w:pPr>
    </w:p>
    <w:p w:rsidR="00473FE6" w:rsidRPr="00724361" w:rsidRDefault="00473FE6" w:rsidP="00473FE6">
      <w:pPr>
        <w:autoSpaceDE w:val="0"/>
        <w:autoSpaceDN w:val="0"/>
        <w:adjustRightInd w:val="0"/>
        <w:jc w:val="both"/>
        <w:rPr>
          <w:caps/>
          <w:sz w:val="28"/>
          <w:szCs w:val="28"/>
        </w:rPr>
      </w:pPr>
      <w:r w:rsidRPr="00724361">
        <w:rPr>
          <w:caps/>
          <w:sz w:val="28"/>
          <w:szCs w:val="28"/>
        </w:rPr>
        <w:t>Президент</w:t>
      </w:r>
      <w:r w:rsidRPr="00724361">
        <w:rPr>
          <w:sz w:val="28"/>
          <w:szCs w:val="28"/>
        </w:rPr>
        <w:t xml:space="preserve"> </w:t>
      </w:r>
      <w:r w:rsidRPr="00724361">
        <w:rPr>
          <w:sz w:val="28"/>
          <w:szCs w:val="28"/>
        </w:rPr>
        <w:tab/>
      </w:r>
      <w:r w:rsidRPr="00724361">
        <w:rPr>
          <w:sz w:val="28"/>
          <w:szCs w:val="28"/>
        </w:rPr>
        <w:tab/>
      </w:r>
      <w:r w:rsidRPr="00724361">
        <w:rPr>
          <w:sz w:val="28"/>
          <w:szCs w:val="28"/>
        </w:rPr>
        <w:tab/>
      </w:r>
      <w:r w:rsidRPr="00724361">
        <w:rPr>
          <w:sz w:val="28"/>
          <w:szCs w:val="28"/>
        </w:rPr>
        <w:tab/>
      </w:r>
      <w:r w:rsidRPr="00724361">
        <w:rPr>
          <w:sz w:val="28"/>
          <w:szCs w:val="28"/>
        </w:rPr>
        <w:tab/>
      </w:r>
      <w:r w:rsidRPr="00724361">
        <w:rPr>
          <w:sz w:val="28"/>
          <w:szCs w:val="28"/>
        </w:rPr>
        <w:tab/>
      </w:r>
      <w:r w:rsidRPr="00724361">
        <w:rPr>
          <w:sz w:val="28"/>
          <w:szCs w:val="28"/>
        </w:rPr>
        <w:tab/>
      </w:r>
      <w:r w:rsidRPr="00724361">
        <w:rPr>
          <w:sz w:val="28"/>
          <w:szCs w:val="28"/>
        </w:rPr>
        <w:tab/>
        <w:t xml:space="preserve">       </w:t>
      </w:r>
      <w:r w:rsidRPr="00724361">
        <w:rPr>
          <w:caps/>
          <w:sz w:val="28"/>
          <w:szCs w:val="28"/>
        </w:rPr>
        <w:t>И. Смирнов</w:t>
      </w:r>
    </w:p>
    <w:p w:rsidR="00473FE6" w:rsidRPr="00724361" w:rsidRDefault="00473FE6" w:rsidP="00473FE6">
      <w:pPr>
        <w:autoSpaceDE w:val="0"/>
        <w:autoSpaceDN w:val="0"/>
        <w:adjustRightInd w:val="0"/>
        <w:jc w:val="both"/>
        <w:rPr>
          <w:caps/>
          <w:sz w:val="28"/>
          <w:szCs w:val="28"/>
        </w:rPr>
      </w:pPr>
    </w:p>
    <w:p w:rsidR="00473FE6" w:rsidRPr="00724361" w:rsidRDefault="00473FE6" w:rsidP="00473FE6">
      <w:pPr>
        <w:autoSpaceDE w:val="0"/>
        <w:autoSpaceDN w:val="0"/>
        <w:adjustRightInd w:val="0"/>
        <w:jc w:val="both"/>
        <w:rPr>
          <w:sz w:val="28"/>
          <w:szCs w:val="28"/>
        </w:rPr>
      </w:pPr>
      <w:r w:rsidRPr="00724361">
        <w:rPr>
          <w:sz w:val="28"/>
          <w:szCs w:val="28"/>
        </w:rPr>
        <w:t>г. Тирасполь</w:t>
      </w:r>
    </w:p>
    <w:p w:rsidR="00473FE6" w:rsidRPr="00724361" w:rsidRDefault="00473FE6" w:rsidP="00473FE6">
      <w:pPr>
        <w:autoSpaceDE w:val="0"/>
        <w:autoSpaceDN w:val="0"/>
        <w:adjustRightInd w:val="0"/>
        <w:jc w:val="both"/>
        <w:rPr>
          <w:sz w:val="28"/>
          <w:szCs w:val="28"/>
        </w:rPr>
      </w:pPr>
      <w:r w:rsidRPr="00724361">
        <w:rPr>
          <w:sz w:val="28"/>
          <w:szCs w:val="28"/>
        </w:rPr>
        <w:t>29 сентября 2011 года</w:t>
      </w:r>
    </w:p>
    <w:sectPr w:rsidR="00473FE6" w:rsidRPr="00724361" w:rsidSect="00387B1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1B" w:rsidRDefault="001C4A1B" w:rsidP="00387B19">
      <w:r>
        <w:separator/>
      </w:r>
    </w:p>
  </w:endnote>
  <w:endnote w:type="continuationSeparator" w:id="0">
    <w:p w:rsidR="001C4A1B" w:rsidRDefault="001C4A1B" w:rsidP="0038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1B" w:rsidRDefault="001C4A1B" w:rsidP="00387B19">
      <w:r>
        <w:separator/>
      </w:r>
    </w:p>
  </w:footnote>
  <w:footnote w:type="continuationSeparator" w:id="0">
    <w:p w:rsidR="001C4A1B" w:rsidRDefault="001C4A1B" w:rsidP="0038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0B" w:rsidRDefault="0013130B">
    <w:pPr>
      <w:pStyle w:val="a8"/>
      <w:jc w:val="center"/>
    </w:pPr>
    <w:fldSimple w:instr=" PAGE   \* MERGEFORMAT ">
      <w:r w:rsidR="00031AD5">
        <w:rPr>
          <w:noProof/>
        </w:rPr>
        <w:t>2</w:t>
      </w:r>
    </w:fldSimple>
  </w:p>
  <w:p w:rsidR="0013130B" w:rsidRDefault="001313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4619"/>
    <w:multiLevelType w:val="hybridMultilevel"/>
    <w:tmpl w:val="85044FBC"/>
    <w:lvl w:ilvl="0" w:tplc="3D7068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8F05D7F"/>
    <w:multiLevelType w:val="hybridMultilevel"/>
    <w:tmpl w:val="E586FF42"/>
    <w:lvl w:ilvl="0" w:tplc="6CCE9D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70D01C7"/>
    <w:multiLevelType w:val="hybridMultilevel"/>
    <w:tmpl w:val="42CC06C8"/>
    <w:lvl w:ilvl="0" w:tplc="AA18D1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393D"/>
    <w:rsid w:val="000029BC"/>
    <w:rsid w:val="00011472"/>
    <w:rsid w:val="00011AFB"/>
    <w:rsid w:val="0001615D"/>
    <w:rsid w:val="000319BE"/>
    <w:rsid w:val="00031AD5"/>
    <w:rsid w:val="0005128E"/>
    <w:rsid w:val="00056140"/>
    <w:rsid w:val="00065BF6"/>
    <w:rsid w:val="00066CC1"/>
    <w:rsid w:val="00076035"/>
    <w:rsid w:val="00086165"/>
    <w:rsid w:val="000B7A96"/>
    <w:rsid w:val="000C2844"/>
    <w:rsid w:val="000C5BE7"/>
    <w:rsid w:val="000E3E9B"/>
    <w:rsid w:val="00102CD7"/>
    <w:rsid w:val="001201C8"/>
    <w:rsid w:val="0012133C"/>
    <w:rsid w:val="00127CB2"/>
    <w:rsid w:val="00130B04"/>
    <w:rsid w:val="0013130B"/>
    <w:rsid w:val="0013717B"/>
    <w:rsid w:val="00142E97"/>
    <w:rsid w:val="001436AD"/>
    <w:rsid w:val="0014507D"/>
    <w:rsid w:val="00145A0F"/>
    <w:rsid w:val="00146B6F"/>
    <w:rsid w:val="001474CA"/>
    <w:rsid w:val="001733C5"/>
    <w:rsid w:val="001764D9"/>
    <w:rsid w:val="001A1542"/>
    <w:rsid w:val="001A57E1"/>
    <w:rsid w:val="001B43D6"/>
    <w:rsid w:val="001C4A1B"/>
    <w:rsid w:val="001D159A"/>
    <w:rsid w:val="001D5EBD"/>
    <w:rsid w:val="001E1E5F"/>
    <w:rsid w:val="002064C3"/>
    <w:rsid w:val="00206D00"/>
    <w:rsid w:val="00215F5F"/>
    <w:rsid w:val="0022393D"/>
    <w:rsid w:val="00226B91"/>
    <w:rsid w:val="0022727C"/>
    <w:rsid w:val="00242371"/>
    <w:rsid w:val="00246B75"/>
    <w:rsid w:val="00265C86"/>
    <w:rsid w:val="00266BAF"/>
    <w:rsid w:val="00271839"/>
    <w:rsid w:val="00277892"/>
    <w:rsid w:val="002873DE"/>
    <w:rsid w:val="0029118A"/>
    <w:rsid w:val="002936B6"/>
    <w:rsid w:val="00296703"/>
    <w:rsid w:val="002A12FB"/>
    <w:rsid w:val="002B10A7"/>
    <w:rsid w:val="002B1B77"/>
    <w:rsid w:val="002B35D4"/>
    <w:rsid w:val="002B648F"/>
    <w:rsid w:val="002D53C7"/>
    <w:rsid w:val="002E26FD"/>
    <w:rsid w:val="002F30C1"/>
    <w:rsid w:val="002F662B"/>
    <w:rsid w:val="00311FFC"/>
    <w:rsid w:val="0031291C"/>
    <w:rsid w:val="003178B2"/>
    <w:rsid w:val="0032421B"/>
    <w:rsid w:val="00346462"/>
    <w:rsid w:val="00346B7D"/>
    <w:rsid w:val="0037379A"/>
    <w:rsid w:val="00376D87"/>
    <w:rsid w:val="00386036"/>
    <w:rsid w:val="003879AC"/>
    <w:rsid w:val="00387B19"/>
    <w:rsid w:val="00392AA2"/>
    <w:rsid w:val="003B054F"/>
    <w:rsid w:val="003B4032"/>
    <w:rsid w:val="003B4142"/>
    <w:rsid w:val="003B628E"/>
    <w:rsid w:val="003C3AAD"/>
    <w:rsid w:val="003D226C"/>
    <w:rsid w:val="003E483C"/>
    <w:rsid w:val="003F57A1"/>
    <w:rsid w:val="004068AB"/>
    <w:rsid w:val="00411562"/>
    <w:rsid w:val="00415F71"/>
    <w:rsid w:val="00416320"/>
    <w:rsid w:val="004218B1"/>
    <w:rsid w:val="00444448"/>
    <w:rsid w:val="004575E4"/>
    <w:rsid w:val="00457B43"/>
    <w:rsid w:val="00457BD7"/>
    <w:rsid w:val="0046220D"/>
    <w:rsid w:val="0046224C"/>
    <w:rsid w:val="00463603"/>
    <w:rsid w:val="00472D44"/>
    <w:rsid w:val="00473BFA"/>
    <w:rsid w:val="00473FE6"/>
    <w:rsid w:val="00474844"/>
    <w:rsid w:val="00475A99"/>
    <w:rsid w:val="00483BD8"/>
    <w:rsid w:val="004855D8"/>
    <w:rsid w:val="004A15A6"/>
    <w:rsid w:val="004A16B2"/>
    <w:rsid w:val="004A3732"/>
    <w:rsid w:val="004B21EE"/>
    <w:rsid w:val="004B2CF4"/>
    <w:rsid w:val="004B2D41"/>
    <w:rsid w:val="004C05FA"/>
    <w:rsid w:val="00501258"/>
    <w:rsid w:val="00502793"/>
    <w:rsid w:val="0050360D"/>
    <w:rsid w:val="005151E2"/>
    <w:rsid w:val="00525F19"/>
    <w:rsid w:val="005456B0"/>
    <w:rsid w:val="00553A1B"/>
    <w:rsid w:val="00555580"/>
    <w:rsid w:val="0057189E"/>
    <w:rsid w:val="00573977"/>
    <w:rsid w:val="00575119"/>
    <w:rsid w:val="0057552C"/>
    <w:rsid w:val="00576359"/>
    <w:rsid w:val="0057728D"/>
    <w:rsid w:val="00587357"/>
    <w:rsid w:val="005A1988"/>
    <w:rsid w:val="005B23C6"/>
    <w:rsid w:val="005B4456"/>
    <w:rsid w:val="005B44E7"/>
    <w:rsid w:val="005B4D35"/>
    <w:rsid w:val="005C1000"/>
    <w:rsid w:val="005D0BDC"/>
    <w:rsid w:val="005D115D"/>
    <w:rsid w:val="005D5C49"/>
    <w:rsid w:val="005D6882"/>
    <w:rsid w:val="005D6B4D"/>
    <w:rsid w:val="005E38CF"/>
    <w:rsid w:val="005E761E"/>
    <w:rsid w:val="00605F66"/>
    <w:rsid w:val="00611138"/>
    <w:rsid w:val="00625E8C"/>
    <w:rsid w:val="00630BBC"/>
    <w:rsid w:val="00635A1F"/>
    <w:rsid w:val="00641DE8"/>
    <w:rsid w:val="00652825"/>
    <w:rsid w:val="00665CC5"/>
    <w:rsid w:val="00675F3F"/>
    <w:rsid w:val="0067626E"/>
    <w:rsid w:val="006813A0"/>
    <w:rsid w:val="00681B6B"/>
    <w:rsid w:val="00681DC4"/>
    <w:rsid w:val="006845A7"/>
    <w:rsid w:val="00684EB5"/>
    <w:rsid w:val="00685FE7"/>
    <w:rsid w:val="0068746A"/>
    <w:rsid w:val="00687AB1"/>
    <w:rsid w:val="006A4113"/>
    <w:rsid w:val="006B098F"/>
    <w:rsid w:val="006B72CB"/>
    <w:rsid w:val="006C1EE8"/>
    <w:rsid w:val="006C2DE5"/>
    <w:rsid w:val="006C5E6D"/>
    <w:rsid w:val="006C7091"/>
    <w:rsid w:val="006D6F4A"/>
    <w:rsid w:val="006D7C7D"/>
    <w:rsid w:val="006F3FB9"/>
    <w:rsid w:val="006F48EE"/>
    <w:rsid w:val="006F571A"/>
    <w:rsid w:val="006F652A"/>
    <w:rsid w:val="0070777C"/>
    <w:rsid w:val="00716F8D"/>
    <w:rsid w:val="00723923"/>
    <w:rsid w:val="00724361"/>
    <w:rsid w:val="00730177"/>
    <w:rsid w:val="00730195"/>
    <w:rsid w:val="00732C6C"/>
    <w:rsid w:val="00743048"/>
    <w:rsid w:val="00760B51"/>
    <w:rsid w:val="00761D9B"/>
    <w:rsid w:val="00764377"/>
    <w:rsid w:val="0076699E"/>
    <w:rsid w:val="00783392"/>
    <w:rsid w:val="007956BA"/>
    <w:rsid w:val="007960C6"/>
    <w:rsid w:val="00796C4B"/>
    <w:rsid w:val="007A7142"/>
    <w:rsid w:val="007B72F9"/>
    <w:rsid w:val="007C2250"/>
    <w:rsid w:val="007D40E8"/>
    <w:rsid w:val="008000E7"/>
    <w:rsid w:val="0080799B"/>
    <w:rsid w:val="00815594"/>
    <w:rsid w:val="008213EF"/>
    <w:rsid w:val="008271B7"/>
    <w:rsid w:val="00840606"/>
    <w:rsid w:val="0084355F"/>
    <w:rsid w:val="0084523A"/>
    <w:rsid w:val="008500E5"/>
    <w:rsid w:val="008562F4"/>
    <w:rsid w:val="008566CF"/>
    <w:rsid w:val="00857752"/>
    <w:rsid w:val="00860686"/>
    <w:rsid w:val="0087101C"/>
    <w:rsid w:val="00871BCA"/>
    <w:rsid w:val="00872B46"/>
    <w:rsid w:val="008749D1"/>
    <w:rsid w:val="00886B46"/>
    <w:rsid w:val="008A7406"/>
    <w:rsid w:val="008B084B"/>
    <w:rsid w:val="008C559A"/>
    <w:rsid w:val="008D1F20"/>
    <w:rsid w:val="008E781A"/>
    <w:rsid w:val="008F1D05"/>
    <w:rsid w:val="008F5C82"/>
    <w:rsid w:val="0091230A"/>
    <w:rsid w:val="0091500D"/>
    <w:rsid w:val="0092633B"/>
    <w:rsid w:val="009316B2"/>
    <w:rsid w:val="009317C9"/>
    <w:rsid w:val="0093410F"/>
    <w:rsid w:val="00935B00"/>
    <w:rsid w:val="009378CD"/>
    <w:rsid w:val="00947C3D"/>
    <w:rsid w:val="00951571"/>
    <w:rsid w:val="00954474"/>
    <w:rsid w:val="0096017C"/>
    <w:rsid w:val="009626A0"/>
    <w:rsid w:val="0097701C"/>
    <w:rsid w:val="00987408"/>
    <w:rsid w:val="00995B18"/>
    <w:rsid w:val="009B08C7"/>
    <w:rsid w:val="009B51E3"/>
    <w:rsid w:val="009C0D49"/>
    <w:rsid w:val="009C6C1B"/>
    <w:rsid w:val="009F0910"/>
    <w:rsid w:val="009F122A"/>
    <w:rsid w:val="009F629B"/>
    <w:rsid w:val="00A11AEA"/>
    <w:rsid w:val="00A23F02"/>
    <w:rsid w:val="00A25B8A"/>
    <w:rsid w:val="00A32455"/>
    <w:rsid w:val="00A36B4B"/>
    <w:rsid w:val="00A373EA"/>
    <w:rsid w:val="00A37EF7"/>
    <w:rsid w:val="00A406B5"/>
    <w:rsid w:val="00A4591B"/>
    <w:rsid w:val="00A460A2"/>
    <w:rsid w:val="00A555D6"/>
    <w:rsid w:val="00A56DFD"/>
    <w:rsid w:val="00A62005"/>
    <w:rsid w:val="00A64623"/>
    <w:rsid w:val="00A67CB3"/>
    <w:rsid w:val="00A93E5E"/>
    <w:rsid w:val="00A94C14"/>
    <w:rsid w:val="00A96EC2"/>
    <w:rsid w:val="00AB0410"/>
    <w:rsid w:val="00AB0BDF"/>
    <w:rsid w:val="00AB5411"/>
    <w:rsid w:val="00AC502D"/>
    <w:rsid w:val="00AD4975"/>
    <w:rsid w:val="00AE2D85"/>
    <w:rsid w:val="00B16145"/>
    <w:rsid w:val="00B31219"/>
    <w:rsid w:val="00B34752"/>
    <w:rsid w:val="00B45CD4"/>
    <w:rsid w:val="00B52388"/>
    <w:rsid w:val="00B61045"/>
    <w:rsid w:val="00B74820"/>
    <w:rsid w:val="00B76D1B"/>
    <w:rsid w:val="00B82725"/>
    <w:rsid w:val="00B8380A"/>
    <w:rsid w:val="00B873B4"/>
    <w:rsid w:val="00BA35F3"/>
    <w:rsid w:val="00BA686E"/>
    <w:rsid w:val="00BA6B5E"/>
    <w:rsid w:val="00BB0022"/>
    <w:rsid w:val="00BB3EDD"/>
    <w:rsid w:val="00BB5F76"/>
    <w:rsid w:val="00BC1173"/>
    <w:rsid w:val="00BC5103"/>
    <w:rsid w:val="00BD2F3F"/>
    <w:rsid w:val="00BE6331"/>
    <w:rsid w:val="00C01236"/>
    <w:rsid w:val="00C02DD2"/>
    <w:rsid w:val="00C03882"/>
    <w:rsid w:val="00C06F71"/>
    <w:rsid w:val="00C144AA"/>
    <w:rsid w:val="00C34AC2"/>
    <w:rsid w:val="00C41E35"/>
    <w:rsid w:val="00C43889"/>
    <w:rsid w:val="00C45022"/>
    <w:rsid w:val="00C52F37"/>
    <w:rsid w:val="00C53321"/>
    <w:rsid w:val="00C5386F"/>
    <w:rsid w:val="00C547CE"/>
    <w:rsid w:val="00C6440B"/>
    <w:rsid w:val="00C654E7"/>
    <w:rsid w:val="00C665B1"/>
    <w:rsid w:val="00C67DF8"/>
    <w:rsid w:val="00C72603"/>
    <w:rsid w:val="00C739C7"/>
    <w:rsid w:val="00C75FEB"/>
    <w:rsid w:val="00C84965"/>
    <w:rsid w:val="00C94034"/>
    <w:rsid w:val="00C94385"/>
    <w:rsid w:val="00C961F4"/>
    <w:rsid w:val="00CA12CD"/>
    <w:rsid w:val="00CB2779"/>
    <w:rsid w:val="00CB54A8"/>
    <w:rsid w:val="00CC691A"/>
    <w:rsid w:val="00CC7C96"/>
    <w:rsid w:val="00CC7CAB"/>
    <w:rsid w:val="00CD6D9E"/>
    <w:rsid w:val="00CE1EE8"/>
    <w:rsid w:val="00CF17A3"/>
    <w:rsid w:val="00CF5B13"/>
    <w:rsid w:val="00CF6DC6"/>
    <w:rsid w:val="00CF6E8B"/>
    <w:rsid w:val="00D006AA"/>
    <w:rsid w:val="00D013B3"/>
    <w:rsid w:val="00D024AB"/>
    <w:rsid w:val="00D0276F"/>
    <w:rsid w:val="00D10C2A"/>
    <w:rsid w:val="00D21309"/>
    <w:rsid w:val="00D2228D"/>
    <w:rsid w:val="00D24E0C"/>
    <w:rsid w:val="00D402E0"/>
    <w:rsid w:val="00D5165A"/>
    <w:rsid w:val="00D5588F"/>
    <w:rsid w:val="00D647AD"/>
    <w:rsid w:val="00D64EBD"/>
    <w:rsid w:val="00D738FB"/>
    <w:rsid w:val="00D75358"/>
    <w:rsid w:val="00D81BD2"/>
    <w:rsid w:val="00D846E8"/>
    <w:rsid w:val="00D85397"/>
    <w:rsid w:val="00D8770C"/>
    <w:rsid w:val="00D95559"/>
    <w:rsid w:val="00DA62D6"/>
    <w:rsid w:val="00DA6742"/>
    <w:rsid w:val="00DA797B"/>
    <w:rsid w:val="00DB0139"/>
    <w:rsid w:val="00DB0AF3"/>
    <w:rsid w:val="00DB473D"/>
    <w:rsid w:val="00DD2745"/>
    <w:rsid w:val="00DD3A5C"/>
    <w:rsid w:val="00DE0CE0"/>
    <w:rsid w:val="00DE1DBE"/>
    <w:rsid w:val="00DE552B"/>
    <w:rsid w:val="00DE6693"/>
    <w:rsid w:val="00DF47E1"/>
    <w:rsid w:val="00E04848"/>
    <w:rsid w:val="00E07EDD"/>
    <w:rsid w:val="00E101D7"/>
    <w:rsid w:val="00E12140"/>
    <w:rsid w:val="00E16F47"/>
    <w:rsid w:val="00E20B71"/>
    <w:rsid w:val="00E30C9A"/>
    <w:rsid w:val="00E320D1"/>
    <w:rsid w:val="00E35E34"/>
    <w:rsid w:val="00E36577"/>
    <w:rsid w:val="00E53159"/>
    <w:rsid w:val="00E5344A"/>
    <w:rsid w:val="00E64759"/>
    <w:rsid w:val="00E65F00"/>
    <w:rsid w:val="00E85BDC"/>
    <w:rsid w:val="00E90297"/>
    <w:rsid w:val="00E973B0"/>
    <w:rsid w:val="00EA7E25"/>
    <w:rsid w:val="00EB72B9"/>
    <w:rsid w:val="00EC017A"/>
    <w:rsid w:val="00EC1EE1"/>
    <w:rsid w:val="00EC234C"/>
    <w:rsid w:val="00EC3DD6"/>
    <w:rsid w:val="00ED7D9D"/>
    <w:rsid w:val="00EE1ED9"/>
    <w:rsid w:val="00EE5D6C"/>
    <w:rsid w:val="00EE73AA"/>
    <w:rsid w:val="00EF4AC2"/>
    <w:rsid w:val="00F00A8E"/>
    <w:rsid w:val="00F14544"/>
    <w:rsid w:val="00F30410"/>
    <w:rsid w:val="00F372F0"/>
    <w:rsid w:val="00F451C2"/>
    <w:rsid w:val="00F5250F"/>
    <w:rsid w:val="00F54287"/>
    <w:rsid w:val="00F720C7"/>
    <w:rsid w:val="00F946DF"/>
    <w:rsid w:val="00F95977"/>
    <w:rsid w:val="00F968DA"/>
    <w:rsid w:val="00FA204B"/>
    <w:rsid w:val="00FA4251"/>
    <w:rsid w:val="00FA6603"/>
    <w:rsid w:val="00FA76BC"/>
    <w:rsid w:val="00FA7E9B"/>
    <w:rsid w:val="00FB355E"/>
    <w:rsid w:val="00FB6C6F"/>
    <w:rsid w:val="00FC4F1F"/>
    <w:rsid w:val="00FD63FC"/>
    <w:rsid w:val="00FE4730"/>
    <w:rsid w:val="00FF0E2B"/>
    <w:rsid w:val="00FF1753"/>
    <w:rsid w:val="00FF258B"/>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3D"/>
    <w:rPr>
      <w:rFonts w:ascii="Times New Roman" w:eastAsia="Times New Roman" w:hAnsi="Times New Roman"/>
      <w:sz w:val="24"/>
      <w:szCs w:val="24"/>
    </w:rPr>
  </w:style>
  <w:style w:type="paragraph" w:styleId="3">
    <w:name w:val="heading 3"/>
    <w:basedOn w:val="a"/>
    <w:next w:val="a"/>
    <w:link w:val="30"/>
    <w:qFormat/>
    <w:rsid w:val="00886B46"/>
    <w:pPr>
      <w:keepNext/>
      <w:spacing w:before="240" w:after="60"/>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22393D"/>
    <w:rPr>
      <w:rFonts w:ascii="Courier New" w:hAnsi="Courier New" w:cs="Courier New"/>
      <w:sz w:val="20"/>
      <w:szCs w:val="20"/>
    </w:rPr>
  </w:style>
  <w:style w:type="character" w:customStyle="1" w:styleId="a4">
    <w:name w:val="Текст Знак"/>
    <w:aliases w:val=" Знак Знак Знак Знак,Текст Знак1 Знак Знак Знак Знак Знак,Знак Знак1, Знак3 Знак"/>
    <w:basedOn w:val="a0"/>
    <w:link w:val="a3"/>
    <w:rsid w:val="0022393D"/>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2"/>
    <w:basedOn w:val="a0"/>
    <w:link w:val="a3"/>
    <w:rsid w:val="0022393D"/>
    <w:rPr>
      <w:rFonts w:ascii="Courier New" w:eastAsia="Times New Roman" w:hAnsi="Courier New" w:cs="Courier New"/>
      <w:sz w:val="20"/>
      <w:szCs w:val="20"/>
      <w:lang w:eastAsia="ru-RU"/>
    </w:rPr>
  </w:style>
  <w:style w:type="paragraph" w:customStyle="1" w:styleId="2">
    <w:name w:val="Знак2 Знак Знак Знак"/>
    <w:basedOn w:val="a"/>
    <w:rsid w:val="0022393D"/>
    <w:rPr>
      <w:rFonts w:ascii="Verdana" w:hAnsi="Verdana" w:cs="Verdana"/>
      <w:sz w:val="20"/>
      <w:szCs w:val="20"/>
      <w:lang w:val="en-US" w:eastAsia="en-US"/>
    </w:rPr>
  </w:style>
  <w:style w:type="paragraph" w:styleId="a5">
    <w:name w:val="Body Text"/>
    <w:basedOn w:val="a"/>
    <w:link w:val="a6"/>
    <w:rsid w:val="0022393D"/>
    <w:pPr>
      <w:jc w:val="both"/>
    </w:pPr>
    <w:rPr>
      <w:szCs w:val="20"/>
    </w:rPr>
  </w:style>
  <w:style w:type="character" w:customStyle="1" w:styleId="a6">
    <w:name w:val="Основной текст Знак"/>
    <w:basedOn w:val="a0"/>
    <w:link w:val="a5"/>
    <w:rsid w:val="0022393D"/>
    <w:rPr>
      <w:rFonts w:ascii="Times New Roman" w:eastAsia="Times New Roman" w:hAnsi="Times New Roman" w:cs="Times New Roman"/>
      <w:sz w:val="24"/>
      <w:szCs w:val="20"/>
      <w:lang w:eastAsia="ru-RU"/>
    </w:rPr>
  </w:style>
  <w:style w:type="paragraph" w:styleId="20">
    <w:name w:val="Body Text Indent 2"/>
    <w:basedOn w:val="a"/>
    <w:link w:val="21"/>
    <w:rsid w:val="0022393D"/>
    <w:pPr>
      <w:spacing w:after="120" w:line="480" w:lineRule="auto"/>
      <w:ind w:left="283"/>
    </w:pPr>
    <w:rPr>
      <w:sz w:val="20"/>
      <w:szCs w:val="20"/>
    </w:rPr>
  </w:style>
  <w:style w:type="character" w:customStyle="1" w:styleId="21">
    <w:name w:val="Основной текст с отступом 2 Знак"/>
    <w:basedOn w:val="a0"/>
    <w:link w:val="20"/>
    <w:rsid w:val="0022393D"/>
    <w:rPr>
      <w:rFonts w:ascii="Times New Roman" w:eastAsia="Times New Roman" w:hAnsi="Times New Roman" w:cs="Times New Roman"/>
      <w:sz w:val="20"/>
      <w:szCs w:val="20"/>
      <w:lang w:eastAsia="ru-RU"/>
    </w:rPr>
  </w:style>
  <w:style w:type="table" w:styleId="a7">
    <w:name w:val="Table Grid"/>
    <w:basedOn w:val="a1"/>
    <w:rsid w:val="002239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Текст Знак3"/>
    <w:aliases w:val="Текст Знак1 Знак Знак1,Текст Знак Знак Знак Знак1, Знак Знак Знак Знак Знак1, Знак Знак2,Текст Знак2 Знак1,Текст Знак1 Знак Знак Знак1,Текст Знак Знак Знак Знак Знак1, Знак Знак Знак1"/>
    <w:basedOn w:val="a0"/>
    <w:locked/>
    <w:rsid w:val="0022393D"/>
    <w:rPr>
      <w:rFonts w:ascii="Courier New" w:hAnsi="Courier New" w:cs="Courier New"/>
      <w:lang w:val="ru-RU" w:eastAsia="ru-RU" w:bidi="ar-SA"/>
    </w:rPr>
  </w:style>
  <w:style w:type="paragraph" w:styleId="a8">
    <w:name w:val="header"/>
    <w:basedOn w:val="a"/>
    <w:link w:val="a9"/>
    <w:uiPriority w:val="99"/>
    <w:unhideWhenUsed/>
    <w:rsid w:val="00387B19"/>
    <w:pPr>
      <w:tabs>
        <w:tab w:val="center" w:pos="4677"/>
        <w:tab w:val="right" w:pos="9355"/>
      </w:tabs>
    </w:pPr>
  </w:style>
  <w:style w:type="character" w:customStyle="1" w:styleId="a9">
    <w:name w:val="Верхний колонтитул Знак"/>
    <w:basedOn w:val="a0"/>
    <w:link w:val="a8"/>
    <w:uiPriority w:val="99"/>
    <w:rsid w:val="00387B19"/>
    <w:rPr>
      <w:rFonts w:ascii="Times New Roman" w:eastAsia="Times New Roman" w:hAnsi="Times New Roman" w:cs="Times New Roman"/>
      <w:sz w:val="24"/>
      <w:szCs w:val="24"/>
      <w:lang w:eastAsia="ru-RU"/>
    </w:rPr>
  </w:style>
  <w:style w:type="paragraph" w:styleId="aa">
    <w:name w:val="footer"/>
    <w:basedOn w:val="a"/>
    <w:link w:val="ab"/>
    <w:unhideWhenUsed/>
    <w:rsid w:val="00387B19"/>
    <w:pPr>
      <w:tabs>
        <w:tab w:val="center" w:pos="4677"/>
        <w:tab w:val="right" w:pos="9355"/>
      </w:tabs>
    </w:pPr>
  </w:style>
  <w:style w:type="character" w:customStyle="1" w:styleId="ab">
    <w:name w:val="Нижний колонтитул Знак"/>
    <w:basedOn w:val="a0"/>
    <w:link w:val="aa"/>
    <w:uiPriority w:val="99"/>
    <w:semiHidden/>
    <w:rsid w:val="00387B1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86B46"/>
    <w:rPr>
      <w:rFonts w:ascii="Arial" w:eastAsia="Times New Roman" w:hAnsi="Arial" w:cs="Arial"/>
      <w:b/>
      <w:bCs/>
      <w:color w:val="000000"/>
      <w:sz w:val="26"/>
      <w:szCs w:val="26"/>
    </w:rPr>
  </w:style>
  <w:style w:type="character" w:customStyle="1" w:styleId="apple-style-span">
    <w:name w:val="apple-style-span"/>
    <w:basedOn w:val="a0"/>
    <w:rsid w:val="00886B46"/>
    <w:rPr>
      <w:rFonts w:cs="Times New Roman"/>
    </w:rPr>
  </w:style>
  <w:style w:type="character" w:customStyle="1" w:styleId="apple-converted-space">
    <w:name w:val="apple-converted-space"/>
    <w:basedOn w:val="a0"/>
    <w:rsid w:val="00886B46"/>
    <w:rPr>
      <w:rFonts w:cs="Times New Roman"/>
    </w:rPr>
  </w:style>
  <w:style w:type="paragraph" w:customStyle="1" w:styleId="u">
    <w:name w:val="u"/>
    <w:basedOn w:val="a"/>
    <w:rsid w:val="00886B46"/>
    <w:pPr>
      <w:spacing w:before="100" w:beforeAutospacing="1" w:after="100" w:afterAutospacing="1"/>
    </w:pPr>
  </w:style>
  <w:style w:type="paragraph" w:customStyle="1" w:styleId="ListParagraph">
    <w:name w:val="List Paragraph"/>
    <w:basedOn w:val="a"/>
    <w:qFormat/>
    <w:rsid w:val="00886B46"/>
    <w:pPr>
      <w:spacing w:after="200" w:line="276" w:lineRule="auto"/>
      <w:ind w:left="720"/>
      <w:contextualSpacing/>
    </w:pPr>
    <w:rPr>
      <w:rFonts w:ascii="Calibri" w:hAnsi="Calibri"/>
      <w:sz w:val="22"/>
      <w:szCs w:val="22"/>
    </w:rPr>
  </w:style>
  <w:style w:type="character" w:styleId="ac">
    <w:name w:val="Hyperlink"/>
    <w:basedOn w:val="a0"/>
    <w:semiHidden/>
    <w:unhideWhenUsed/>
    <w:rsid w:val="00886B46"/>
    <w:rPr>
      <w:rFonts w:cs="Times New Roman"/>
      <w:color w:val="0000FF"/>
      <w:u w:val="single"/>
    </w:rPr>
  </w:style>
  <w:style w:type="character" w:styleId="ad">
    <w:name w:val="page number"/>
    <w:basedOn w:val="a0"/>
    <w:rsid w:val="00886B46"/>
  </w:style>
  <w:style w:type="character" w:customStyle="1" w:styleId="PlainTextChar">
    <w:name w:val="Plain Text Char"/>
    <w:aliases w:val="Текст Знак Знак Char,Текст Знак1 Знак Знак Знак Char,Текст Знак Знак Знак Знак Знак Char,Текст Знак1 Знак1 Знак Char,Знак Знак Знак Знак Знак Знак Char,Знак Знак Знак Char,Знак Знак Знак1 Char,Текст Знак2 Знак Знак Знак Char"/>
    <w:basedOn w:val="a0"/>
    <w:locked/>
    <w:rsid w:val="00886B46"/>
    <w:rPr>
      <w:rFonts w:ascii="Courier New" w:hAnsi="Courier New" w:cs="Courier New"/>
      <w:sz w:val="24"/>
      <w:lang w:val="ru-RU" w:eastAsia="ru-RU" w:bidi="ar-SA"/>
    </w:rPr>
  </w:style>
  <w:style w:type="paragraph" w:styleId="ae">
    <w:name w:val="Document Map"/>
    <w:basedOn w:val="a"/>
    <w:semiHidden/>
    <w:rsid w:val="003B4032"/>
    <w:pPr>
      <w:shd w:val="clear" w:color="auto" w:fill="000080"/>
    </w:pPr>
    <w:rPr>
      <w:rFonts w:ascii="Tahoma" w:hAnsi="Tahoma" w:cs="Tahoma"/>
      <w:sz w:val="20"/>
      <w:szCs w:val="20"/>
    </w:rPr>
  </w:style>
  <w:style w:type="paragraph" w:styleId="af">
    <w:name w:val="List Paragraph"/>
    <w:basedOn w:val="a"/>
    <w:qFormat/>
    <w:rsid w:val="0067626E"/>
    <w:pPr>
      <w:ind w:left="720"/>
      <w:contextualSpacing/>
    </w:pPr>
    <w:rPr>
      <w:b/>
      <w:bCs/>
      <w:color w:val="000000"/>
      <w:sz w:val="20"/>
      <w:szCs w:val="20"/>
    </w:rPr>
  </w:style>
  <w:style w:type="character" w:customStyle="1" w:styleId="22">
    <w:name w:val="Текст Знак2 Знак Знак"/>
    <w:aliases w:val="Текст Знак1 Знак1 Знак Знак,Текст Знак Знак Знак1 Знак Знак, Знак3 Знак Знак,Знак Знак3"/>
    <w:basedOn w:val="a0"/>
    <w:rsid w:val="00F968DA"/>
    <w:rPr>
      <w:rFonts w:ascii="Courier New" w:hAnsi="Courier New" w:cs="Courier New"/>
      <w:lang w:val="ru-RU" w:eastAsia="ru-RU" w:bidi="ar-SA"/>
    </w:rPr>
  </w:style>
  <w:style w:type="character" w:customStyle="1" w:styleId="af0">
    <w:name w:val="Основной текст + Полужирный"/>
    <w:basedOn w:val="a0"/>
    <w:rsid w:val="006F571A"/>
    <w:rPr>
      <w:rFonts w:ascii="Arial" w:hAnsi="Arial" w:cs="Arial"/>
      <w:b/>
      <w:bCs/>
      <w:spacing w:val="0"/>
      <w:sz w:val="16"/>
      <w:szCs w:val="16"/>
    </w:rPr>
  </w:style>
  <w:style w:type="paragraph" w:styleId="af1">
    <w:name w:val="Normal (Web)"/>
    <w:basedOn w:val="a"/>
    <w:rsid w:val="00730195"/>
    <w:pPr>
      <w:spacing w:before="100" w:beforeAutospacing="1" w:after="100" w:afterAutospacing="1"/>
    </w:pPr>
  </w:style>
  <w:style w:type="character" w:customStyle="1" w:styleId="s0">
    <w:name w:val="s0"/>
    <w:basedOn w:val="a0"/>
    <w:rsid w:val="00730195"/>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semiHidden/>
    <w:locked/>
    <w:rsid w:val="000319BE"/>
    <w:rPr>
      <w:rFonts w:ascii="Consolas"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818428050">
      <w:bodyDiv w:val="1"/>
      <w:marLeft w:val="0"/>
      <w:marRight w:val="0"/>
      <w:marTop w:val="0"/>
      <w:marBottom w:val="0"/>
      <w:divBdr>
        <w:top w:val="none" w:sz="0" w:space="0" w:color="auto"/>
        <w:left w:val="none" w:sz="0" w:space="0" w:color="auto"/>
        <w:bottom w:val="none" w:sz="0" w:space="0" w:color="auto"/>
        <w:right w:val="none" w:sz="0" w:space="0" w:color="auto"/>
      </w:divBdr>
    </w:div>
    <w:div w:id="887452147">
      <w:bodyDiv w:val="1"/>
      <w:marLeft w:val="0"/>
      <w:marRight w:val="0"/>
      <w:marTop w:val="0"/>
      <w:marBottom w:val="0"/>
      <w:divBdr>
        <w:top w:val="none" w:sz="0" w:space="0" w:color="auto"/>
        <w:left w:val="none" w:sz="0" w:space="0" w:color="auto"/>
        <w:bottom w:val="none" w:sz="0" w:space="0" w:color="auto"/>
        <w:right w:val="none" w:sz="0" w:space="0" w:color="auto"/>
      </w:divBdr>
    </w:div>
    <w:div w:id="16018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18520</Words>
  <Characters>105570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beliaeva</dc:creator>
  <cp:lastModifiedBy>tpp488</cp:lastModifiedBy>
  <cp:revision>2</cp:revision>
  <cp:lastPrinted>2011-09-27T14:12:00Z</cp:lastPrinted>
  <dcterms:created xsi:type="dcterms:W3CDTF">2019-02-26T06:57:00Z</dcterms:created>
  <dcterms:modified xsi:type="dcterms:W3CDTF">2019-02-26T06:57:00Z</dcterms:modified>
</cp:coreProperties>
</file>